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B" w:rsidRPr="0086012B" w:rsidRDefault="0086012B" w:rsidP="0086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8"/>
          <w:szCs w:val="28"/>
        </w:rPr>
        <w:t>Рекомендации к проведению лабораторных работ по биологии в 6-11 классах</w:t>
      </w:r>
    </w:p>
    <w:p w:rsidR="0086012B" w:rsidRPr="0086012B" w:rsidRDefault="0086012B" w:rsidP="0086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 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Сущность лабораторных работ состоит в использовании практических методов обучения для формирования </w:t>
      </w:r>
      <w:r w:rsidRPr="0086012B">
        <w:rPr>
          <w:rFonts w:ascii="Calibri" w:eastAsia="Times New Roman" w:hAnsi="Calibri" w:cs="Times New Roman"/>
          <w:sz w:val="24"/>
          <w:szCs w:val="24"/>
          <w:u w:val="single"/>
        </w:rPr>
        <w:t>новых</w:t>
      </w:r>
      <w:r w:rsidRPr="0086012B">
        <w:rPr>
          <w:rFonts w:ascii="Calibri" w:eastAsia="Times New Roman" w:hAnsi="Calibri" w:cs="Times New Roman"/>
          <w:sz w:val="24"/>
          <w:szCs w:val="24"/>
        </w:rPr>
        <w:t xml:space="preserve"> знаний и практических умений. </w:t>
      </w:r>
    </w:p>
    <w:p w:rsidR="0086012B" w:rsidRPr="0086012B" w:rsidRDefault="0086012B" w:rsidP="0086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Структура лабораторных работ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1. постановка задач;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2. конструктивная беседа об особенностях содержания изучаемого материала;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3. самостоятельное выполнение наблюдений и опытов;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4. фиксация результатов, формирование выводов;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5. заключительная беседа.</w:t>
      </w:r>
    </w:p>
    <w:p w:rsidR="0086012B" w:rsidRPr="0086012B" w:rsidRDefault="0086012B" w:rsidP="0086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Продолжительность и виды лабораторных занятий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Лабораторная работа может занимать весь урок или только его часть (зависит от содержания и объёма выполняемой работы). Лабораторные занятия могут проводиться в двух формах: фронтально, т.е. по непосредственным указаниям учителя, и по предварительному заданию.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При фронтальных лабораторных занятиях работа разбивается  на части; по каждой части учителем даются отдельные указания, которые все учащиеся одновременно, «единым фронтом», и выполняют.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При занятиях по предварительному заданию последнее даётся сразу по всей работе, которую должны выполнить учащиеся.</w:t>
      </w:r>
    </w:p>
    <w:p w:rsidR="0086012B" w:rsidRPr="0086012B" w:rsidRDefault="0086012B" w:rsidP="0086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Как проводить фронтальные лабораторные занятия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При фронтальных занятиях надо выполнять следующие правила: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1. Тщательно продумать, на какие отдельные части разбить всю работу, определить их последовательность. Каждая отдельная часть работы должна иметь законченность и вместе с тем быть связанной с предыдущими и последующими.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2. Указания должны быть краткими, но вместе с тем чётко и ясно сформулированными. Учитель должен разъяснить, как выполнить работу, и даже показать, как это сделать. 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3. За выполнением работы учитель ведёт наблюдение, добиваясь, чтобы она была выполнена тщательно и аккуратно каждым учащимся. Небрежно выполненную работу необходимо заставить переделать.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4. По окончании каждой отдельной части работы проводится беседа, в которой подытоживаются результаты наблюдения. Беседа должна быть краткой и обобщить только то, что учащиеся рассмотрели. Особенное внимание следует уделять учащимся, отстающим в работе. 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5. Для лучшего закрепления полученных знаний рекомендуется проводить зарисовки. Целесообразно их делать сразу же по окончании отдельных частей работы.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6. По окончании выполнения всей работы проводится заключительная беседа. В ней подводятся итоги работы, повторяются усвоенные знания, и учитель  делает дополнения, полностью обобщая материал. 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 </w:t>
      </w:r>
    </w:p>
    <w:p w:rsidR="0086012B" w:rsidRPr="0086012B" w:rsidRDefault="0086012B" w:rsidP="0086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Как проводить лабораторные занятия по заданию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1. Самостоятельное выполнение учащимися лабораторной работы требует значительной предварительной подготовки, которая проводится в форме вводной беседы. Во вводной беседе  устанавливаются содержание предстоящего лабораторного занятия, его цель и значение. Задание должно быть определённым, ясным и кратким. Задание, если его нет в учебнике, подготавливается в письменном виде – на доске, таблице или в напечатанном виде. Переписывать задания учащиеся не должны: это </w:t>
      </w:r>
      <w:r w:rsidRPr="0086012B">
        <w:rPr>
          <w:rFonts w:ascii="Calibri" w:eastAsia="Times New Roman" w:hAnsi="Calibri" w:cs="Times New Roman"/>
          <w:sz w:val="24"/>
          <w:szCs w:val="24"/>
        </w:rPr>
        <w:lastRenderedPageBreak/>
        <w:t xml:space="preserve">отнимает много времени. Далее учитель даёт подробные указания, как технически выполнять работу. После сообщения задания и инструктажа  учитель организует учащихся, разбивая их, если это необходимо, на временные группы. В заключение, если это требуется, учитель напоминает о дисциплине во время работы, точно сообщая, что учащиеся могут  делать и чего не должны делать. 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2. Выполнять работу учащиеся должны самостоятельно. Но если учитель заметит, что некоторые из них не справляются с работой или делают её неправильно, он должен помочь им. Оказывая помощь, не следует делать работу за учащегося, а лишь показать, как надо делать, и проследить за правильностью выполнения. Задача учителя во время самостоятельной работы учащихся – наблюдать и контролировать ход работы. Если работа организована в группе, она должна распределяться равномерно между всеми учащимися, входящими в группу. 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В случае выявления, что многие учащиеся не справляются с работой или делают её неправильно, целесообразно временно прекратить  работу и дать дополнительную консультацию.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3. Окончание работы должно проходить в следующем порядке: работа должна быть закончена, результаты показаны учителю, остатки материалов убраны, инструменты приведены в порядок. Учитель должен следить за временем и предупредить минут за 5-7 о приближающемся окончании работы.  Следует стремиться, чтобы в оставшееся время кратко подвести итоги работы, отметив, что сделано и как проходила работа.</w:t>
      </w:r>
    </w:p>
    <w:p w:rsidR="0086012B" w:rsidRPr="0086012B" w:rsidRDefault="0086012B" w:rsidP="0086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Подготовка к лабораторным занятиям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1. Точно установить цель и содержание работы, которую должны выполнить учащиеся, и проверить её самому на практике.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2. Составить план урока, в котором необходимо указать место и последовательность выполнения работы, содержание вводной беседы, задание для самостоятельной работы и т.д.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3. Всё необходимое для лабораторных занятий оборудование, должно быть заготовлено заранее.  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Лабораторные  работы оформляются в рабочих тетрадях по биологии. При выполнении работы учащиеся записывают её номер, тему и цель, затем выполняют задание. Переписывать пункты инструктивной карточки не следует.</w:t>
      </w:r>
    </w:p>
    <w:p w:rsidR="0086012B" w:rsidRPr="0086012B" w:rsidRDefault="0086012B" w:rsidP="0086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 xml:space="preserve">В средних классах удобно фиксировать результаты работ в виде таблицы с тремя столбцами: 1 – что делали, 2 – что наблюдали, 3 – выводы.  В некоторых случаях бывает достаточным в качестве оформления работы сделать в тетради рисунок с соответствующими подписями. В старших классах практикуют оформление работ в виде протокольных записей. </w:t>
      </w:r>
    </w:p>
    <w:p w:rsidR="0086012B" w:rsidRPr="0086012B" w:rsidRDefault="0086012B" w:rsidP="00860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Оценивание результатов лабораторных работ</w:t>
      </w:r>
    </w:p>
    <w:p w:rsidR="0086012B" w:rsidRPr="0086012B" w:rsidRDefault="0086012B" w:rsidP="008601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sz w:val="24"/>
          <w:szCs w:val="24"/>
        </w:rPr>
        <w:t>При оценивании  работ биологического практикума целесообразно учитывать:</w:t>
      </w:r>
    </w:p>
    <w:p w:rsidR="0086012B" w:rsidRPr="0086012B" w:rsidRDefault="0086012B" w:rsidP="00860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1.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6012B">
        <w:rPr>
          <w:rFonts w:ascii="Calibri" w:eastAsia="Times New Roman" w:hAnsi="Calibri" w:cs="Times New Roman"/>
          <w:sz w:val="24"/>
          <w:szCs w:val="24"/>
        </w:rPr>
        <w:t>Умение определять этапы работы, их выполнение.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2.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 xml:space="preserve">Самостоятельный подбор оборудования и материалов. 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3.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>Организация рабочего места.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4.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>Самостоятельность и качество выполнения расчетов, схем, рисунков.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5.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>Соблюдение правил техники безопасности на рабочем месте.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6.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>Отношение к труду, соблюдение правил трудовой дисциплины.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7.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>Умение анализировать полученные результаты работы.</w:t>
      </w:r>
    </w:p>
    <w:p w:rsidR="0086012B" w:rsidRPr="0086012B" w:rsidRDefault="0086012B" w:rsidP="0086012B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Calibri"/>
          <w:sz w:val="24"/>
          <w:szCs w:val="24"/>
        </w:rPr>
        <w:t>8.</w:t>
      </w:r>
      <w:r w:rsidRPr="0086012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012B">
        <w:rPr>
          <w:rFonts w:ascii="Calibri" w:eastAsia="Times New Roman" w:hAnsi="Calibri" w:cs="Times New Roman"/>
          <w:sz w:val="24"/>
          <w:szCs w:val="24"/>
        </w:rPr>
        <w:t>Оформление отчета о выполненной работе.</w:t>
      </w:r>
    </w:p>
    <w:p w:rsidR="0086012B" w:rsidRPr="0086012B" w:rsidRDefault="0086012B" w:rsidP="0086012B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i/>
          <w:sz w:val="24"/>
          <w:szCs w:val="24"/>
        </w:rPr>
        <w:t> </w:t>
      </w:r>
    </w:p>
    <w:p w:rsidR="00075CED" w:rsidRPr="0086012B" w:rsidRDefault="0086012B" w:rsidP="0086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2B">
        <w:rPr>
          <w:rFonts w:ascii="Calibri" w:eastAsia="Times New Roman" w:hAnsi="Calibri" w:cs="Times New Roman"/>
          <w:b/>
          <w:sz w:val="24"/>
          <w:szCs w:val="24"/>
        </w:rPr>
        <w:t> </w:t>
      </w:r>
    </w:p>
    <w:sectPr w:rsidR="00075CED" w:rsidRPr="0086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012B"/>
    <w:rsid w:val="00075CED"/>
    <w:rsid w:val="0086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2015-01-13T16:26:00Z</dcterms:created>
  <dcterms:modified xsi:type="dcterms:W3CDTF">2015-01-13T16:27:00Z</dcterms:modified>
</cp:coreProperties>
</file>