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C2" w:rsidRDefault="00D073C2" w:rsidP="00D07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7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drawing>
          <wp:inline distT="0" distB="0" distL="0" distR="0">
            <wp:extent cx="885825" cy="961069"/>
            <wp:effectExtent l="0" t="0" r="0" b="0"/>
            <wp:docPr id="6" name="Рисунок 1" descr="http://www.omprofcentr.ru/images/download/pomosch_rebenk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profcentr.ru/images/download/pomosch_rebenku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C2" w:rsidRPr="00D073C2" w:rsidRDefault="00D073C2" w:rsidP="00D07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>Советы родителям</w:t>
      </w:r>
    </w:p>
    <w:p w:rsidR="00D073C2" w:rsidRPr="00D073C2" w:rsidRDefault="00D073C2" w:rsidP="00D07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>"Как помочь ребёнку выбрать профессию"</w:t>
      </w:r>
      <w:r w:rsidRPr="00D073C2">
        <w:rPr>
          <w:rFonts w:ascii="Times New Roman" w:eastAsia="Times New Roman" w:hAnsi="Times New Roman" w:cs="Times New Roman"/>
          <w:color w:val="333399"/>
          <w:sz w:val="24"/>
          <w:szCs w:val="24"/>
        </w:rPr>
        <w:t> </w:t>
      </w:r>
    </w:p>
    <w:p w:rsidR="00D073C2" w:rsidRPr="00D073C2" w:rsidRDefault="00D073C2" w:rsidP="00D07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УВАЖАЕМЫЕ РОДИТЕЛИ!</w:t>
      </w:r>
    </w:p>
    <w:p w:rsidR="00D073C2" w:rsidRPr="00D073C2" w:rsidRDefault="00D073C2" w:rsidP="00D073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color w:val="0000FF"/>
          <w:sz w:val="24"/>
          <w:szCs w:val="24"/>
        </w:rPr>
        <w:t>Выбор профессии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– важное и ответственное дело! Это сложная задача даже для взрослых людей, обладающих определенной личностной зрелостью. Еще более она сложна для подростков с ограниченными возможностями здоровья.  Поэтому помощь родителей в её решении важна и необходима. Ведь именно родители лучше чувствуют и знают своего ребенка, наблюдают его характер, привычки и интересы в течение многих лет и всегда должны быть готовы прийти на помощь первыми.Выбирая профессию, нужно учитывать в первую очередь интересы ребенка, его склонности, способности, желания, состояние здоровья и только потом семейные традиции и интересы.</w:t>
      </w:r>
    </w:p>
    <w:p w:rsid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7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 xml:space="preserve">      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> Дайте своему ребенку право выбора будущей профессии: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обсуждайте вместе с ним возможные «За» и «Против» выбранной профессии;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рассматривайте выбор будущей профессии не  только с позиции материальной выгоды, но и с позиции морального удовлетворения;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учитывайте в выборе будущей профессии личностные качества своего ребенка, которые необходимы ему в данной специальности;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если возникают разногласия в выборе профессии, используйте возможность посоветоваться со специалистами – консультантами;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"не давите" на ребенка в выборе профессии, иначе это может обернуться стойкими конфликтами;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поддерживайте ребенка, если у него есть возможность, терпение и желание, чтобы его мечта сбылась;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если ваш ребенок ошибся в выборе, не корите его за это. Ошибку можно исправить;</w:t>
      </w:r>
    </w:p>
    <w:p w:rsid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если ваш ребенок рано увлекся какой-то профессией, дайте ему возможность поддерживать этот интерес с помощью литературы, занятий в кружках.</w:t>
      </w:r>
    </w:p>
    <w:p w:rsid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333399"/>
          <w:sz w:val="27"/>
          <w:szCs w:val="27"/>
        </w:rPr>
      </w:pPr>
    </w:p>
    <w:p w:rsid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333399"/>
          <w:sz w:val="27"/>
          <w:szCs w:val="27"/>
        </w:rPr>
      </w:pP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7"/>
        </w:rPr>
        <w:lastRenderedPageBreak/>
        <w:t>     </w:t>
      </w: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> Сделать правильный выбор - значит найти профессию, которая: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интересна и привлекательна («ХОЧУ»). Это те занятия, которые ребёнок делает с интересом, с желанием.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доступна и посильна («МОГУ»). Это возможности человека: его способности, состояние здоровья, уровень знаний и умений.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имеет спрос на рынке труда («НАДО»). Это знание о том, какие специальности пользуются спросом на рынке труда.</w:t>
      </w:r>
      <w:r w:rsidRPr="00D073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73C2" w:rsidRPr="00D073C2" w:rsidRDefault="00D073C2" w:rsidP="00D07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>       Типичные ошибки, которые совершают родители выпускников школ при выборе профессии:</w:t>
      </w:r>
      <w:r w:rsidRPr="00D073C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 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  желание ребёнка реализовать свою несбывшуюся мечту навязчиво переносят на своего ребёнка;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 родители хотят, чтобы ребёнок пошёл по их стопам;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 родители считают, что ребёнок недооценивает или переоценивает свои возможности;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 родители убеждены, что ребёнок должен иметь высшее образование;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 родители настойчиво рекомендуют обратить внимание на «денежные» профессии.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7"/>
      </w:tblGrid>
      <w:tr w:rsidR="00D073C2" w:rsidRPr="00D073C2" w:rsidTr="00D07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3C2" w:rsidRPr="00D073C2" w:rsidRDefault="00D073C2" w:rsidP="00D07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color w:val="3366FF"/>
                <w:sz w:val="27"/>
              </w:rPr>
              <w:t>Ошибки школьников при выборе профессии: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    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</w:rPr>
              <w:t>•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Незнание мира профессий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 </w:t>
            </w: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- слабая информированность о мире профессий;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устаревшие сведения о характере и условиях труда;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предубеждения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тношении престижности профессии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    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</w:rPr>
              <w:t> •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Незнание себя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необъективная оценка своих способностей;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незнание своего здоровья;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нежелание или неумение соотнести свои способности к требованиям профессии.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      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</w:rPr>
              <w:t>•</w:t>
            </w:r>
            <w:r w:rsidRPr="00D0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Незнание правил выбора профессии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</w:t>
            </w: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- отождествление учебного предмета с профессией;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перенос отношения к человеку на профессию;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выбор профессии «за компанию»;</w:t>
            </w:r>
          </w:p>
          <w:p w:rsidR="00D073C2" w:rsidRPr="00D073C2" w:rsidRDefault="00D073C2" w:rsidP="00D0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C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выбор профессии  перекладывается на родителей.</w:t>
            </w:r>
          </w:p>
        </w:tc>
      </w:tr>
    </w:tbl>
    <w:p w:rsid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7"/>
        </w:rPr>
      </w:pP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>       Как поддержать ребёнка в выборе профессии: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В первую очередь найдите «золотую середину» между инициативой ребенка и вашим активным участием. Крайние позиции: «Пусть все решает сам!» и «Что он без меня решит!» - к конечном счете приведут к отчуждению между вами.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Важно выяснить, чем руководствуется ребенок, выбирая профессию, какие ее стороны его особенно привлекают; престижность, возможность добиться успеха и славы, высокие заработки, стремление быть похожим на кого-то из своего окружения, любопытство.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Если ваш ребенок выбирает профессию, на которую сейчас у него пока нет внутренних ресурсов, - ваш долг помочь ребенку реализовать пока еще скрытые способности, распознать тот потенциал, который может раскрыться позже.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Помогите ребенку соотнести профессиональные намерения с личностными особенностями (уровень знаний, здоровье, способности и т. д.). В ходе такого сопоставления ваш ребенок станет думать о своем выборе реалистичнее.</w:t>
      </w:r>
    </w:p>
    <w:p w:rsid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Помогите ребенку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ребенок продумал сделанный им выбор во времени. 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38475" cy="2238375"/>
            <wp:effectExtent l="19050" t="0" r="9525" b="0"/>
            <wp:docPr id="4" name="Рисунок 4" descr="http://www.omprofcentr.ru/images/download/pomosch_rebenk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profcentr.ru/images/download/pomosch_rebenku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lastRenderedPageBreak/>
        <w:t>       </w:t>
      </w:r>
      <w:r w:rsidRPr="00D073C2">
        <w:rPr>
          <w:rFonts w:ascii="Times New Roman" w:eastAsia="Times New Roman" w:hAnsi="Times New Roman" w:cs="Times New Roman"/>
          <w:b/>
          <w:bCs/>
          <w:color w:val="333399"/>
          <w:sz w:val="27"/>
        </w:rPr>
        <w:t>Уважаемые родители, помните, что вашему ребенку особенно нужна поддержка психолога при выборе профессии, если: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ребенок отказывается обсуждать проблему выбора профессии, мотивируя тем, что еще рано;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>  сообразительный и активный ребенок не очень хорошо успевает в школе;</w:t>
      </w:r>
    </w:p>
    <w:p w:rsidR="00D073C2" w:rsidRPr="00D073C2" w:rsidRDefault="00D073C2" w:rsidP="00D0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C2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D073C2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</w:rPr>
        <w:t>•</w:t>
      </w:r>
      <w:r w:rsidRPr="00D073C2">
        <w:rPr>
          <w:rFonts w:ascii="Times New Roman" w:eastAsia="Times New Roman" w:hAnsi="Times New Roman" w:cs="Times New Roman"/>
          <w:sz w:val="24"/>
          <w:szCs w:val="24"/>
        </w:rPr>
        <w:t xml:space="preserve">  выбор, сделанный ребенком, резко расходится с вашими ожиданиями.</w:t>
      </w:r>
    </w:p>
    <w:p w:rsidR="00DF7B8C" w:rsidRDefault="00DF7B8C" w:rsidP="00D073C2">
      <w:pPr>
        <w:spacing w:before="100" w:beforeAutospacing="1" w:after="100" w:afterAutospacing="1" w:line="240" w:lineRule="auto"/>
      </w:pPr>
    </w:p>
    <w:sectPr w:rsidR="00DF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73C2"/>
    <w:rsid w:val="00D073C2"/>
    <w:rsid w:val="00D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3C2"/>
    <w:rPr>
      <w:b/>
      <w:bCs/>
    </w:rPr>
  </w:style>
  <w:style w:type="paragraph" w:customStyle="1" w:styleId="c4">
    <w:name w:val="c4"/>
    <w:basedOn w:val="a"/>
    <w:rsid w:val="00D0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073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2015-01-14T15:19:00Z</dcterms:created>
  <dcterms:modified xsi:type="dcterms:W3CDTF">2015-01-14T15:25:00Z</dcterms:modified>
</cp:coreProperties>
</file>