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</w:t>
      </w:r>
      <w:r w:rsidRPr="00BB31B8">
        <w:rPr>
          <w:rFonts w:ascii="Times New Roman" w:hAnsi="Times New Roman" w:cs="Times New Roman"/>
          <w:sz w:val="24"/>
          <w:szCs w:val="24"/>
        </w:rPr>
        <w:t xml:space="preserve">рганизация секции гиревого спорта </w:t>
      </w:r>
      <w:r w:rsidR="009801FE">
        <w:rPr>
          <w:rFonts w:ascii="Times New Roman" w:hAnsi="Times New Roman" w:cs="Times New Roman"/>
          <w:sz w:val="24"/>
          <w:szCs w:val="24"/>
        </w:rPr>
        <w:t>в сельской</w:t>
      </w:r>
      <w:r w:rsidRPr="00BB31B8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Для укрепления здоровья и физического совершенствования учащихся в системе физического воспитания видам спорта, связанным с поднятием тяжестей, пока, к сожалению, отводится далеко не ведущая роль. Тем не менее, </w:t>
      </w:r>
      <w:proofErr w:type="gramStart"/>
      <w:r w:rsidRPr="00BB31B8">
        <w:rPr>
          <w:rFonts w:ascii="Times New Roman" w:hAnsi="Times New Roman" w:cs="Times New Roman"/>
          <w:sz w:val="24"/>
          <w:szCs w:val="24"/>
        </w:rPr>
        <w:t>большинство юношей 14–17 лет стремится к</w:t>
      </w:r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физическим упражнениям силового характера. Они вступают в различные единоборства, пытаются поднимать тяжёлые предметы. Ребята хотят быть сильными, иметь красивое телосложение, обладать теми качествами, которые характерны для мужчин. Эта естественная потребность часто приводит к тому, что, стараясь подражать взрослым, подростки бесконтрольно поднимают непосильные тяжести и тем самым могут нанести вред своему здоровью.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Задача школьной секции гиревого спорта и атлетической подготовки состоит в том, чтобы объединить </w:t>
      </w:r>
      <w:r w:rsidR="00EA4152">
        <w:rPr>
          <w:rFonts w:ascii="Times New Roman" w:hAnsi="Times New Roman" w:cs="Times New Roman"/>
          <w:sz w:val="24"/>
          <w:szCs w:val="24"/>
        </w:rPr>
        <w:t>ребят</w:t>
      </w:r>
      <w:r w:rsidRPr="00BB31B8">
        <w:rPr>
          <w:rFonts w:ascii="Times New Roman" w:hAnsi="Times New Roman" w:cs="Times New Roman"/>
          <w:sz w:val="24"/>
          <w:szCs w:val="24"/>
        </w:rPr>
        <w:t xml:space="preserve"> и разумно удовлетворить их интерес к занятиям с отягощениями. Обучение правильному обращению с тяжестями, регулярные занятия с доступным весом будут способствовать укреплению здоровья, физическому совершенствованию, воспитанию жизненно важных умений и навыков, формированию красивого телосложения.</w:t>
      </w:r>
    </w:p>
    <w:p w:rsidR="00EA4152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Организуя секцию гиревого спорта в школе, важно правильно построить учебно-тренировочный процесс с подростками с учётом анатомо-физиологических и психологических особенностей, физической подготовленности. 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Особое внимание в занятиях юных атлетов должно быть уделено гармоническому развитию мышечной, </w:t>
      </w:r>
      <w:proofErr w:type="spellStart"/>
      <w:proofErr w:type="gramStart"/>
      <w:r w:rsidRPr="00BB31B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и других систем организма. Необходимо помнить, что и в функциональном отношении, и по качественному составу мышцы и особенно сухожилия имеют отличия от взрослых. По своему физическому развитию и силе различные группы мышц недостаточно совершенны, что при максимальных напряжениях может привести к травме. Поэтому использование тяжестей максимального веса и применение статических </w:t>
      </w:r>
      <w:proofErr w:type="gramStart"/>
      <w:r w:rsidRPr="00BB31B8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без предварительной подготовки в тренировке подростков должно быть строго ограничено или исключено. Существуют также особенности развития </w:t>
      </w:r>
      <w:proofErr w:type="spellStart"/>
      <w:proofErr w:type="gramStart"/>
      <w:r w:rsidRPr="00BB31B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31B8">
        <w:rPr>
          <w:rFonts w:ascii="Times New Roman" w:hAnsi="Times New Roman" w:cs="Times New Roman"/>
          <w:sz w:val="24"/>
          <w:szCs w:val="24"/>
        </w:rPr>
        <w:t>, нервной и других систем молодого организма. Всё это необходимо учитывать при определении (дозировании) нагрузки.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Успех работы школьной секции во многом будет зависеть от создания соответствующих условий для занятий. До начала комплектования группы (групп) необходимо приобрести или изготовить спортивное оборудование и инвентарь, подготовить помещение. Занятия гиревым двоеборьем и атлетической подготовкой можно проводить как в спортивном зале, так и в любом специально оборудованном школьном классе или коридоре. Жонглированием лучше заниматься на открытом воздухе на специальной ровной площадке. Если жонглирование проводится в зале, то необходимо на пол постелить или гимнастические маты, или широкую резиновую транспортерную ленту. Для общефизической подготовки применяются как отягощения (гантели, гири, штанга и т. д.), так и имеющиеся в школе обычные спортивные снаряды: перекладина, брусья, кольца, канат, гимнастическая стенка и др. Для специальной подготовки необходимо иметь: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1. Гири разборные или набор различных по весу — 16, 24, 32 кг, соответственно — 12, 10, 6 шт.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2. Облегчённые гири (6–8 кг) для жонглирования — 16-8 шт.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3. Гантели 3–4 кг — 6 пар; 5–6 кг — 6 пар.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4. Ремни штангиста — каждому занимающемуся.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Некоторые школы имеют или могут приобрести тяжелоатлетические штанги. Это основной спортивный снаряд для развития силы, и иметь его желательно в каждой секции. К штанге необходимо дополнительное сменное оборудование соответственно количеству штанг — 4 шт.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1. Стойки под штанги — 4 шт.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B31B8">
        <w:rPr>
          <w:rFonts w:ascii="Times New Roman" w:hAnsi="Times New Roman" w:cs="Times New Roman"/>
          <w:sz w:val="24"/>
          <w:szCs w:val="24"/>
        </w:rPr>
        <w:t>Скамейки</w:t>
      </w:r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для жима сидя, лёжа — 4 шт.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lastRenderedPageBreak/>
        <w:t>3. Наклонные доски — 4 шт.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Для занятий на открытом воздухе нужно оборудовать специальный гимнастический городок, в котором могут быть разнообразные спортивные снаряды и оборудование: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1. Параллельные брусья.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2. Конструкции для развития становой силы.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3. Перекладины разновысокие.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4. Стенка гимнастическая (тренажер).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5. Устройство с наклонными досками.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6. Штанги для выполнения </w:t>
      </w:r>
      <w:proofErr w:type="gramStart"/>
      <w:r w:rsidRPr="00BB31B8">
        <w:rPr>
          <w:rFonts w:ascii="Times New Roman" w:hAnsi="Times New Roman" w:cs="Times New Roman"/>
          <w:sz w:val="24"/>
          <w:szCs w:val="24"/>
        </w:rPr>
        <w:t>упражнении</w:t>
      </w:r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сидя, лёжа, стоя, ногами.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7. Шесты для лазания.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Кроме спортивного городка для занятий секции гиревого спорта используются игровые площадки, трассы здоровья.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Большую часть оборудования можно изготовить самим. Однажды изготовленный или приобретённый перечисленный инвентарь может служить долгие годы и использоваться не только в секции, но и для занятий на уроках физической культуры.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Очень важно в помещении, где проводятся занятия атлетической подготовкой, иметь свой спортивный уголок со следующей необходимой информацией: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1. Расписание занятий.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2. План спортивных мероприятий.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3. Разрядные нормативы по гиревому спорту.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4. Рекорды секции в отдельных классических упражнениях и в сумме двоеборья.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5. Рекорды области, города, района по гиревому спорту и силовому троеборью.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6. Показатели роста достижений членов секции на отдельных спортивных снарядах (подтягивание на перекладине, отжимание на брусьях и т. д.).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B31B8">
        <w:rPr>
          <w:rFonts w:ascii="Times New Roman" w:hAnsi="Times New Roman" w:cs="Times New Roman"/>
          <w:sz w:val="24"/>
          <w:szCs w:val="24"/>
        </w:rPr>
        <w:t>Кинограммы</w:t>
      </w:r>
      <w:proofErr w:type="spellEnd"/>
      <w:r w:rsidRPr="00BB31B8">
        <w:rPr>
          <w:rFonts w:ascii="Times New Roman" w:hAnsi="Times New Roman" w:cs="Times New Roman"/>
          <w:sz w:val="24"/>
          <w:szCs w:val="24"/>
        </w:rPr>
        <w:t xml:space="preserve"> классических </w:t>
      </w:r>
      <w:proofErr w:type="gramStart"/>
      <w:r w:rsidRPr="00BB31B8">
        <w:rPr>
          <w:rFonts w:ascii="Times New Roman" w:hAnsi="Times New Roman" w:cs="Times New Roman"/>
          <w:sz w:val="24"/>
          <w:szCs w:val="24"/>
        </w:rPr>
        <w:t>упражнении</w:t>
      </w:r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с гирями и элементов жонглирования.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8. Портреты известных атлетов и их краткая спортивная биографии.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9. Информация о режиме питания спортсмена, вреде курения и других вредных привычках.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10. Газеты секции и «Советский спорт», публикации различных спортивных изданий о гиревиках и соревнованиях по гирям.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Расписание занятий должно отвечать двум основным требованиям: позволять максимально использовать наличный школьный спортивный инвентарь и оборудование и быть оптимально удобным </w:t>
      </w:r>
      <w:proofErr w:type="gramStart"/>
      <w:r w:rsidRPr="00BB31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31B8">
        <w:rPr>
          <w:rFonts w:ascii="Times New Roman" w:hAnsi="Times New Roman" w:cs="Times New Roman"/>
          <w:sz w:val="24"/>
          <w:szCs w:val="24"/>
        </w:rPr>
        <w:t xml:space="preserve"> занимающихся.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EA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 xml:space="preserve">Спортивные соревнования внутри секции и между секциями повышают интерес к занятиям. Их следует проводить систематически и желательно в присутствии родителей, учителей, одноклассников. 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lastRenderedPageBreak/>
        <w:t>Важно, чтобы соревнования проходили празднично, ярко, при большом количестве зрителей и в присутствии родителей.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Классификационные нормативы являются ориентиром для достижения определенной цели — получение спортивного разряда. Выполнив норматив юношеского разряда с гирей в 16 кг, у ребят появляется желание выполнить разряд для взрослых, с гирями 24 и 32 кг. Недопустимо, чтобы стремление достичь как можно быстрее того или иного разряда или высшего достижения секции сделалось главной целью тренировок. Ребята должны быть убеждены, что, только имея хорошую разностороннюю подготовленность, можно в дальнейшем максимально раскрыть свои физические возможности.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Вывешенные в спортивном уголке портреты известных атлетов и их краткие спортивные биографии — прекрасное средство пропаганды атлетических видов спорта.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Информация о питании спортсмена, режиме тренировок и отдыха, вреде курения публикуется во многих спортивных журналах, в газетах, методических пособиях. Каждый физкультурный диспансер располагает специальной литературой по этим вопросам и способен помочь спортивным секциям в её приобретении.</w:t>
      </w:r>
    </w:p>
    <w:p w:rsidR="00BB31B8" w:rsidRPr="00BB31B8" w:rsidRDefault="00BB31B8" w:rsidP="00BB3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53" w:rsidRPr="00BB31B8" w:rsidRDefault="00BB31B8" w:rsidP="00EA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1B8">
        <w:rPr>
          <w:rFonts w:ascii="Times New Roman" w:hAnsi="Times New Roman" w:cs="Times New Roman"/>
          <w:sz w:val="24"/>
          <w:szCs w:val="24"/>
        </w:rPr>
        <w:t>Очень хорошо, если в подготовительной работе примут участие сами ребята. Это будет способствовать сплочению коллектива, бережному отношению к общественному имуществу, повышению дисциплинированности.</w:t>
      </w:r>
    </w:p>
    <w:sectPr w:rsidR="00CF1853" w:rsidRPr="00BB31B8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31B8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5A8E"/>
    <w:rsid w:val="00096AB3"/>
    <w:rsid w:val="00097E3C"/>
    <w:rsid w:val="000A214E"/>
    <w:rsid w:val="000A308A"/>
    <w:rsid w:val="000A4B80"/>
    <w:rsid w:val="000A634B"/>
    <w:rsid w:val="000A7394"/>
    <w:rsid w:val="000A7464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3659"/>
    <w:rsid w:val="001054F7"/>
    <w:rsid w:val="001071A6"/>
    <w:rsid w:val="00112A87"/>
    <w:rsid w:val="00112FB6"/>
    <w:rsid w:val="0011321C"/>
    <w:rsid w:val="00114D23"/>
    <w:rsid w:val="00115055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074D"/>
    <w:rsid w:val="00140F74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2E7C"/>
    <w:rsid w:val="001D580E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20370"/>
    <w:rsid w:val="00221DF8"/>
    <w:rsid w:val="002228C7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96B"/>
    <w:rsid w:val="00260730"/>
    <w:rsid w:val="00260C25"/>
    <w:rsid w:val="0026182D"/>
    <w:rsid w:val="0026182F"/>
    <w:rsid w:val="002626C3"/>
    <w:rsid w:val="00264DB2"/>
    <w:rsid w:val="00265529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932"/>
    <w:rsid w:val="00285D5E"/>
    <w:rsid w:val="0028772C"/>
    <w:rsid w:val="002920DF"/>
    <w:rsid w:val="00293069"/>
    <w:rsid w:val="00293522"/>
    <w:rsid w:val="0029492F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3235"/>
    <w:rsid w:val="002B3472"/>
    <w:rsid w:val="002B35C3"/>
    <w:rsid w:val="002B392B"/>
    <w:rsid w:val="002B612F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536C"/>
    <w:rsid w:val="003A7163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3EEC"/>
    <w:rsid w:val="003C6C29"/>
    <w:rsid w:val="003D0A9C"/>
    <w:rsid w:val="003D0FB2"/>
    <w:rsid w:val="003D10CE"/>
    <w:rsid w:val="003D5A84"/>
    <w:rsid w:val="003D610B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4012AF"/>
    <w:rsid w:val="004037B8"/>
    <w:rsid w:val="00403EAF"/>
    <w:rsid w:val="00404224"/>
    <w:rsid w:val="004059E2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2130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DCB"/>
    <w:rsid w:val="005109D7"/>
    <w:rsid w:val="0051174E"/>
    <w:rsid w:val="00515C65"/>
    <w:rsid w:val="00516E5E"/>
    <w:rsid w:val="00521AB4"/>
    <w:rsid w:val="005241A2"/>
    <w:rsid w:val="00525282"/>
    <w:rsid w:val="00527A46"/>
    <w:rsid w:val="00531849"/>
    <w:rsid w:val="0053199B"/>
    <w:rsid w:val="00533D0B"/>
    <w:rsid w:val="00534A87"/>
    <w:rsid w:val="00535813"/>
    <w:rsid w:val="0053614B"/>
    <w:rsid w:val="00537407"/>
    <w:rsid w:val="00542C20"/>
    <w:rsid w:val="005440D4"/>
    <w:rsid w:val="005448D0"/>
    <w:rsid w:val="00545D28"/>
    <w:rsid w:val="00547A52"/>
    <w:rsid w:val="00547EB6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D78"/>
    <w:rsid w:val="00576126"/>
    <w:rsid w:val="00576547"/>
    <w:rsid w:val="00577B00"/>
    <w:rsid w:val="00577E2C"/>
    <w:rsid w:val="00580A08"/>
    <w:rsid w:val="005829DD"/>
    <w:rsid w:val="0058437A"/>
    <w:rsid w:val="00585F1B"/>
    <w:rsid w:val="005902AC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794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C4E"/>
    <w:rsid w:val="006957F7"/>
    <w:rsid w:val="00695E1A"/>
    <w:rsid w:val="0069630A"/>
    <w:rsid w:val="0069710E"/>
    <w:rsid w:val="006973CE"/>
    <w:rsid w:val="006A05A8"/>
    <w:rsid w:val="006A20A0"/>
    <w:rsid w:val="006A427E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79F"/>
    <w:rsid w:val="006D2BD0"/>
    <w:rsid w:val="006D3A9D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6336"/>
    <w:rsid w:val="007063B9"/>
    <w:rsid w:val="007065E1"/>
    <w:rsid w:val="007073EC"/>
    <w:rsid w:val="00707988"/>
    <w:rsid w:val="00707EF5"/>
    <w:rsid w:val="00710644"/>
    <w:rsid w:val="00714754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50E2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2D27"/>
    <w:rsid w:val="00823B9E"/>
    <w:rsid w:val="00824ABC"/>
    <w:rsid w:val="00825AE5"/>
    <w:rsid w:val="00827E24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3AFD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69C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DC3"/>
    <w:rsid w:val="009075EE"/>
    <w:rsid w:val="0091111A"/>
    <w:rsid w:val="0091148A"/>
    <w:rsid w:val="00916C53"/>
    <w:rsid w:val="00917366"/>
    <w:rsid w:val="00920BAD"/>
    <w:rsid w:val="00921EB5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F94"/>
    <w:rsid w:val="0097468D"/>
    <w:rsid w:val="009746BD"/>
    <w:rsid w:val="00976F2F"/>
    <w:rsid w:val="0097727C"/>
    <w:rsid w:val="00977B9C"/>
    <w:rsid w:val="009801FE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6B4"/>
    <w:rsid w:val="00A75765"/>
    <w:rsid w:val="00A8167C"/>
    <w:rsid w:val="00A81D3A"/>
    <w:rsid w:val="00A829BB"/>
    <w:rsid w:val="00A82A8D"/>
    <w:rsid w:val="00A82F2B"/>
    <w:rsid w:val="00A82FB1"/>
    <w:rsid w:val="00A85197"/>
    <w:rsid w:val="00A874C8"/>
    <w:rsid w:val="00A87E64"/>
    <w:rsid w:val="00A902A5"/>
    <w:rsid w:val="00A90787"/>
    <w:rsid w:val="00A9083F"/>
    <w:rsid w:val="00A90EC7"/>
    <w:rsid w:val="00A9132C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53D"/>
    <w:rsid w:val="00AE1AA7"/>
    <w:rsid w:val="00AE5217"/>
    <w:rsid w:val="00AE5691"/>
    <w:rsid w:val="00AE578C"/>
    <w:rsid w:val="00AF0853"/>
    <w:rsid w:val="00AF1DF4"/>
    <w:rsid w:val="00AF4405"/>
    <w:rsid w:val="00AF4573"/>
    <w:rsid w:val="00AF45DA"/>
    <w:rsid w:val="00AF4746"/>
    <w:rsid w:val="00AF4ABE"/>
    <w:rsid w:val="00AF7BAE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568A"/>
    <w:rsid w:val="00B46E79"/>
    <w:rsid w:val="00B50BA6"/>
    <w:rsid w:val="00B5280C"/>
    <w:rsid w:val="00B52CD5"/>
    <w:rsid w:val="00B54C2E"/>
    <w:rsid w:val="00B56336"/>
    <w:rsid w:val="00B56CFD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A5E"/>
    <w:rsid w:val="00B80E84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31B8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5DE2"/>
    <w:rsid w:val="00BD7536"/>
    <w:rsid w:val="00BD7683"/>
    <w:rsid w:val="00BE01A3"/>
    <w:rsid w:val="00BE09F4"/>
    <w:rsid w:val="00BE172E"/>
    <w:rsid w:val="00BE2D50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E707E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95C"/>
    <w:rsid w:val="00D51AB2"/>
    <w:rsid w:val="00D532F4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1C6E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7AD7"/>
    <w:rsid w:val="00DE0576"/>
    <w:rsid w:val="00DE1172"/>
    <w:rsid w:val="00DE2551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3B27"/>
    <w:rsid w:val="00E65202"/>
    <w:rsid w:val="00E658AE"/>
    <w:rsid w:val="00E66C3F"/>
    <w:rsid w:val="00E72A7B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152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6320"/>
    <w:rsid w:val="00ED7074"/>
    <w:rsid w:val="00ED7A87"/>
    <w:rsid w:val="00EE123B"/>
    <w:rsid w:val="00EE2197"/>
    <w:rsid w:val="00EE6718"/>
    <w:rsid w:val="00EE6ADC"/>
    <w:rsid w:val="00EF3926"/>
    <w:rsid w:val="00EF41DC"/>
    <w:rsid w:val="00EF46EE"/>
    <w:rsid w:val="00EF51BA"/>
    <w:rsid w:val="00EF5DFE"/>
    <w:rsid w:val="00EF7776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2019-02-16T14:34:00Z</dcterms:created>
  <dcterms:modified xsi:type="dcterms:W3CDTF">2019-05-12T09:09:00Z</dcterms:modified>
</cp:coreProperties>
</file>