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4F" w:rsidRDefault="000C624F" w:rsidP="000C624F"/>
    <w:p w:rsidR="000C624F" w:rsidRDefault="000C624F" w:rsidP="000C624F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0C624F" w:rsidRDefault="000C624F" w:rsidP="000C624F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Первомайская средняя школа</w:t>
      </w: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Утверждена приказом директора школы №157 </w:t>
      </w:r>
    </w:p>
    <w:p w:rsidR="000C624F" w:rsidRDefault="000C624F" w:rsidP="000C624F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>от 01 сентября 2022 года</w:t>
      </w: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Физика»</w:t>
      </w: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программы: 2022-2023 уч. г.</w:t>
      </w: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Дерунова Ирина Александровна </w:t>
      </w: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физики, </w:t>
      </w:r>
    </w:p>
    <w:p w:rsidR="000C624F" w:rsidRDefault="000C624F" w:rsidP="000C624F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0C624F" w:rsidRDefault="000C624F" w:rsidP="000C624F">
      <w:pPr>
        <w:pStyle w:val="af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rPr>
          <w:rFonts w:ascii="Times New Roman" w:hAnsi="Times New Roman" w:cs="Times New Roman"/>
          <w:sz w:val="24"/>
          <w:szCs w:val="24"/>
        </w:rPr>
      </w:pPr>
    </w:p>
    <w:p w:rsidR="000C624F" w:rsidRDefault="000C624F" w:rsidP="000C624F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с. Кукобой</w:t>
      </w:r>
    </w:p>
    <w:p w:rsidR="000C624F" w:rsidRDefault="000C624F" w:rsidP="000C624F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4D1CF8" w:rsidRDefault="004D1CF8" w:rsidP="004D1CF8">
      <w:pPr>
        <w:rPr>
          <w:sz w:val="24"/>
          <w:szCs w:val="24"/>
        </w:rPr>
      </w:pPr>
    </w:p>
    <w:p w:rsidR="004D1CF8" w:rsidRDefault="004D1CF8" w:rsidP="004D1CF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1CF8" w:rsidRPr="0001673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31541" w:rsidRPr="00016738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016738">
        <w:rPr>
          <w:rFonts w:ascii="Times New Roman" w:hAnsi="Times New Roman" w:cs="Times New Roman"/>
          <w:sz w:val="24"/>
          <w:szCs w:val="24"/>
        </w:rPr>
        <w:t xml:space="preserve">для </w:t>
      </w:r>
      <w:r w:rsidR="00931541" w:rsidRPr="00016738">
        <w:rPr>
          <w:rFonts w:ascii="Times New Roman" w:hAnsi="Times New Roman" w:cs="Times New Roman"/>
          <w:sz w:val="24"/>
          <w:szCs w:val="24"/>
        </w:rPr>
        <w:t>9</w:t>
      </w:r>
      <w:r w:rsidRPr="00016738">
        <w:rPr>
          <w:rFonts w:ascii="Times New Roman" w:hAnsi="Times New Roman" w:cs="Times New Roman"/>
          <w:sz w:val="24"/>
          <w:szCs w:val="24"/>
        </w:rPr>
        <w:t xml:space="preserve"> класса основной школы составлена на основе:</w:t>
      </w:r>
    </w:p>
    <w:p w:rsidR="004D1CF8" w:rsidRPr="0001673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CF8" w:rsidRPr="00016738" w:rsidRDefault="004D1CF8" w:rsidP="004D1CF8">
      <w:pPr>
        <w:pStyle w:val="ad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>ФГОС ООО, утвержденный приказом Министерства образования и науки Российской Федерации от 17.12.2010 года №1897 (в редакции приказа Минобрнауки от 29.12. 2014 года №1644) с изменениями, утвержденными приказом Минобрнауки от 31.12.2015 года №1577 .</w:t>
      </w:r>
    </w:p>
    <w:p w:rsidR="004D1CF8" w:rsidRPr="00002D74" w:rsidRDefault="004D1CF8" w:rsidP="004D1CF8">
      <w:pPr>
        <w:pStyle w:val="ad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74">
        <w:rPr>
          <w:rFonts w:ascii="Times New Roman" w:hAnsi="Times New Roman" w:cs="Times New Roman"/>
          <w:sz w:val="24"/>
          <w:szCs w:val="24"/>
        </w:rPr>
        <w:t xml:space="preserve">ООП ООО </w:t>
      </w:r>
      <w:r w:rsidR="00002D74">
        <w:rPr>
          <w:rFonts w:ascii="Times New Roman" w:hAnsi="Times New Roman" w:cs="Times New Roman"/>
          <w:sz w:val="24"/>
          <w:szCs w:val="24"/>
        </w:rPr>
        <w:t>Первомайской средней школы.</w:t>
      </w:r>
    </w:p>
    <w:p w:rsidR="004D1CF8" w:rsidRPr="00016738" w:rsidRDefault="004D1CF8" w:rsidP="004D1CF8">
      <w:pPr>
        <w:pStyle w:val="ad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74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образования: одобрена решением федерального учебно-методического объединения по общему образованию (протокол от 08.04.2015 г. №1/15). // Реестр примерных основных общеобразовательных программ.</w:t>
      </w:r>
    </w:p>
    <w:p w:rsidR="000344E3" w:rsidRDefault="00016738" w:rsidP="000344E3">
      <w:pPr>
        <w:pStyle w:val="ad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016738">
        <w:rPr>
          <w:rFonts w:ascii="Times New Roman" w:hAnsi="Times New Roman" w:cs="Times New Roman"/>
          <w:sz w:val="24"/>
          <w:szCs w:val="24"/>
        </w:rPr>
        <w:t>вторской программы</w:t>
      </w:r>
      <w:r w:rsidRPr="00016738">
        <w:rPr>
          <w:rFonts w:ascii="Times New Roman" w:hAnsi="Times New Roman" w:cs="Times New Roman"/>
          <w:kern w:val="2"/>
          <w:sz w:val="24"/>
          <w:szCs w:val="24"/>
        </w:rPr>
        <w:t xml:space="preserve"> основного общего образования по физике для 7-9 классов</w:t>
      </w:r>
      <w:r w:rsidRPr="00016738">
        <w:rPr>
          <w:rFonts w:ascii="Times New Roman" w:hAnsi="Times New Roman" w:cs="Times New Roman"/>
          <w:sz w:val="24"/>
          <w:szCs w:val="24"/>
        </w:rPr>
        <w:t>: Е.М.Гутник, А.В.Перышкин Физика. 7-9 классы. (Программы для общеобразовательных учреждений. Физика. Астрономия. 7 – 11 кл./ сост. В.А.Коровин, В.А.Орлов. – М.: Дрофа, 2014.);</w:t>
      </w:r>
    </w:p>
    <w:p w:rsidR="000344E3" w:rsidRPr="000344E3" w:rsidRDefault="004D1CF8" w:rsidP="000344E3">
      <w:pPr>
        <w:pStyle w:val="ad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344E3">
        <w:rPr>
          <w:rFonts w:ascii="Times New Roman" w:hAnsi="Times New Roman" w:cs="Times New Roman"/>
          <w:sz w:val="24"/>
          <w:szCs w:val="24"/>
        </w:rPr>
        <w:t>Методическое письмо «</w:t>
      </w:r>
      <w:r w:rsidR="0000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преподавании учебного предмета </w:t>
      </w:r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«Физика» в образовательных организациях Ярославской области</w:t>
      </w:r>
      <w:r w:rsid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</w:t>
      </w:r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4E3" w:rsidRPr="002033F8" w:rsidRDefault="000344E3" w:rsidP="000344E3">
      <w:pPr>
        <w:tabs>
          <w:tab w:val="left" w:pos="708"/>
        </w:tabs>
        <w:suppressAutoHyphens/>
        <w:spacing w:after="0" w:line="240" w:lineRule="auto"/>
        <w:ind w:firstLine="709"/>
        <w:rPr>
          <w:rFonts w:eastAsia="Times New Roman"/>
          <w:i/>
          <w:sz w:val="24"/>
          <w:szCs w:val="24"/>
          <w:lang w:eastAsia="ar-SA"/>
        </w:rPr>
      </w:pPr>
    </w:p>
    <w:p w:rsidR="004D1CF8" w:rsidRPr="000344E3" w:rsidRDefault="004D1CF8" w:rsidP="000344E3">
      <w:pPr>
        <w:pStyle w:val="ad"/>
        <w:autoSpaceDE w:val="0"/>
        <w:spacing w:after="0" w:line="240" w:lineRule="auto"/>
        <w:ind w:left="16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CF8" w:rsidRPr="006A7981" w:rsidRDefault="004D1CF8" w:rsidP="00CD6FF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</w:t>
      </w:r>
      <w:r w:rsidRPr="000B6271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6A7981">
        <w:rPr>
          <w:rFonts w:ascii="Times New Roman" w:hAnsi="Times New Roman" w:cs="Times New Roman"/>
          <w:b/>
          <w:sz w:val="24"/>
          <w:szCs w:val="24"/>
        </w:rPr>
        <w:t>«Физика 9класс»</w:t>
      </w:r>
      <w:r w:rsidRPr="000B6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981" w:rsidRPr="006A7981">
        <w:rPr>
          <w:rFonts w:ascii="Times New Roman" w:hAnsi="Times New Roman" w:cs="Times New Roman"/>
          <w:sz w:val="24"/>
          <w:szCs w:val="24"/>
        </w:rPr>
        <w:t>Перышкин А.В. Учебник для общеобразовательных учреждений. - М.: Дрофа, 201</w:t>
      </w:r>
      <w:r w:rsidR="006A7981">
        <w:rPr>
          <w:rFonts w:ascii="Times New Roman" w:hAnsi="Times New Roman" w:cs="Times New Roman"/>
          <w:sz w:val="24"/>
          <w:szCs w:val="24"/>
        </w:rPr>
        <w:t>8</w:t>
      </w:r>
      <w:r w:rsidR="006A7981" w:rsidRPr="006A798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1CF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Pr="003C5C64" w:rsidRDefault="004D1CF8" w:rsidP="004D1CF8">
      <w:pPr>
        <w:pStyle w:val="af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Учебное содержание курса </w:t>
      </w:r>
      <w:r w:rsidR="006A798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включает:  </w:t>
      </w:r>
      <w:r w:rsidR="006A7981">
        <w:rPr>
          <w:rFonts w:ascii="Times New Roman" w:hAnsi="Times New Roman" w:cs="Times New Roman"/>
          <w:sz w:val="24"/>
          <w:szCs w:val="24"/>
        </w:rPr>
        <w:t>102</w:t>
      </w:r>
      <w:r w:rsidRPr="003C5C64">
        <w:rPr>
          <w:rFonts w:ascii="Times New Roman" w:hAnsi="Times New Roman" w:cs="Times New Roman"/>
          <w:sz w:val="24"/>
          <w:szCs w:val="24"/>
        </w:rPr>
        <w:t xml:space="preserve"> ч, </w:t>
      </w:r>
      <w:r w:rsidR="006A7981">
        <w:rPr>
          <w:rFonts w:ascii="Times New Roman" w:hAnsi="Times New Roman" w:cs="Times New Roman"/>
          <w:sz w:val="24"/>
          <w:szCs w:val="24"/>
        </w:rPr>
        <w:t>3</w:t>
      </w:r>
      <w:r w:rsidRPr="003C5C64">
        <w:rPr>
          <w:rFonts w:ascii="Times New Roman" w:hAnsi="Times New Roman" w:cs="Times New Roman"/>
          <w:sz w:val="24"/>
          <w:szCs w:val="24"/>
        </w:rPr>
        <w:t xml:space="preserve"> ч в неделю;</w:t>
      </w:r>
    </w:p>
    <w:p w:rsidR="004D1CF8" w:rsidRPr="00225496" w:rsidRDefault="004D1CF8" w:rsidP="004D1CF8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D1CF8" w:rsidRDefault="004D1CF8" w:rsidP="004D1CF8">
      <w:pPr>
        <w:tabs>
          <w:tab w:val="left" w:pos="10380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учитывает возможные затруднения учащихся с ОВЗ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демонстрации) с соблюдением всех требований ФГОС  и сохранением практических работ и демонстраций. </w:t>
      </w:r>
    </w:p>
    <w:p w:rsidR="004D1CF8" w:rsidRDefault="004D1CF8" w:rsidP="004D1CF8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реализации данной программы учитывается, что учащиеся с ограниченными возможностями здоровья имеют слабую память, слабо развитую речь, плохое образное мышление, низкую работоспособность, быструю утомляемость. Поэтому соблюдаются  следующие принципы: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доступность излагаемого материала;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минимум объема информации; (дифференцированный подход)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наглядность;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использование схем и таблиц;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максимальное выполнение самостоятельной части работы изучаемого материала на уроке</w:t>
      </w:r>
      <w:r w:rsidR="00634810">
        <w:rPr>
          <w:rFonts w:ascii="Times New Roman" w:hAnsi="Times New Roman" w:cs="Times New Roman"/>
          <w:sz w:val="24"/>
          <w:szCs w:val="24"/>
        </w:rPr>
        <w:t xml:space="preserve"> </w:t>
      </w:r>
      <w:r w:rsidR="00634810" w:rsidRPr="00634810">
        <w:rPr>
          <w:rFonts w:ascii="Times New Roman" w:hAnsi="Times New Roman" w:cs="Times New Roman"/>
          <w:sz w:val="24"/>
          <w:szCs w:val="24"/>
          <w:u w:val="single"/>
        </w:rPr>
        <w:t>с использованием алгоритма;</w:t>
      </w:r>
    </w:p>
    <w:p w:rsidR="004D1CF8" w:rsidRPr="0033438B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 с большим объемом информации и не включённых в обязательный минимум содержания осуществляется ознакомительным образом.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заданий для контроля в тестовой форме;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обучающихся на задания базового уровня сложности при осуществлении контроля знаний; </w:t>
      </w:r>
      <w:r w:rsidR="000344E3" w:rsidRPr="00634810">
        <w:rPr>
          <w:rFonts w:ascii="Times New Roman" w:hAnsi="Times New Roman" w:cs="Times New Roman"/>
          <w:sz w:val="24"/>
          <w:szCs w:val="24"/>
          <w:u w:val="single"/>
        </w:rPr>
        <w:t>самоконтроля с использованием алгоритма</w:t>
      </w:r>
      <w:r w:rsidR="000344E3">
        <w:rPr>
          <w:rFonts w:ascii="Times New Roman" w:hAnsi="Times New Roman" w:cs="Times New Roman"/>
          <w:sz w:val="24"/>
          <w:szCs w:val="24"/>
        </w:rPr>
        <w:t>.</w:t>
      </w:r>
    </w:p>
    <w:p w:rsidR="004D1CF8" w:rsidRDefault="004D1CF8" w:rsidP="004D1CF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Модификация программы осуществлена с учетом, что учащиеся должны освоить знания и умения, значимые для формирования общей культуры, сохранения окружающей среды родного края, востребованные в повседневной жизни и практической деятельности.</w:t>
      </w:r>
    </w:p>
    <w:p w:rsidR="00373E79" w:rsidRPr="00373E79" w:rsidRDefault="004D1CF8" w:rsidP="00373E7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учебному плану школы на 2021-2022 учеб</w:t>
      </w:r>
      <w:r w:rsidR="00634810">
        <w:rPr>
          <w:rFonts w:ascii="Times New Roman" w:hAnsi="Times New Roman" w:cs="Times New Roman"/>
          <w:sz w:val="24"/>
          <w:szCs w:val="24"/>
        </w:rPr>
        <w:t xml:space="preserve">ный год, на освоение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отводится 34 учебные недели. </w:t>
      </w:r>
      <w:r w:rsidR="00634810">
        <w:rPr>
          <w:rFonts w:ascii="Times New Roman" w:hAnsi="Times New Roman" w:cs="Times New Roman"/>
          <w:sz w:val="24"/>
          <w:szCs w:val="24"/>
        </w:rPr>
        <w:t>-102ч.</w:t>
      </w:r>
      <w:r w:rsidR="00634810" w:rsidRPr="00634810">
        <w:rPr>
          <w:rFonts w:ascii="Times New Roman" w:hAnsi="Times New Roman"/>
          <w:sz w:val="24"/>
          <w:szCs w:val="24"/>
        </w:rPr>
        <w:t xml:space="preserve"> </w:t>
      </w:r>
      <w:r w:rsidR="00373E79" w:rsidRPr="00373E79">
        <w:rPr>
          <w:rFonts w:ascii="Times New Roman" w:hAnsi="Times New Roman" w:cs="Times New Roman"/>
          <w:sz w:val="24"/>
          <w:szCs w:val="24"/>
        </w:rPr>
        <w:t>В программе предусмотрен резерв свободного учебного времени, для реализации использования разнообразных форм орга</w:t>
      </w:r>
      <w:r w:rsidR="00373E79">
        <w:rPr>
          <w:rFonts w:ascii="Times New Roman" w:hAnsi="Times New Roman" w:cs="Times New Roman"/>
          <w:sz w:val="24"/>
          <w:szCs w:val="24"/>
        </w:rPr>
        <w:t>низации учебного процесса, внед</w:t>
      </w:r>
      <w:r w:rsidR="00373E79" w:rsidRPr="00373E79">
        <w:rPr>
          <w:rFonts w:ascii="Times New Roman" w:hAnsi="Times New Roman" w:cs="Times New Roman"/>
          <w:sz w:val="24"/>
          <w:szCs w:val="24"/>
        </w:rPr>
        <w:t>рения современных методов обучения и педагогическ</w:t>
      </w:r>
    </w:p>
    <w:p w:rsidR="00634810" w:rsidRDefault="00373E79" w:rsidP="00373E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4810">
        <w:rPr>
          <w:rFonts w:ascii="Times New Roman" w:hAnsi="Times New Roman"/>
          <w:sz w:val="24"/>
          <w:szCs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9 лабораторных работ</w:t>
      </w:r>
      <w:r>
        <w:rPr>
          <w:rFonts w:ascii="Times New Roman" w:hAnsi="Times New Roman"/>
          <w:sz w:val="24"/>
          <w:szCs w:val="24"/>
        </w:rPr>
        <w:t xml:space="preserve"> + 1 «Исследование равномерного движения» ( 1час взят из резерва)</w:t>
      </w:r>
      <w:r w:rsidR="00634810">
        <w:rPr>
          <w:rFonts w:ascii="Times New Roman" w:hAnsi="Times New Roman"/>
          <w:sz w:val="24"/>
          <w:szCs w:val="24"/>
        </w:rPr>
        <w:t>, 6 контрольных работ.</w:t>
      </w:r>
    </w:p>
    <w:p w:rsidR="00373E79" w:rsidRDefault="00634810" w:rsidP="006348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 процесса, возрастных особенностей учащихся, определяет минимальный набор демонстрационных опытов, лабораторных работ. В обязательный минимум, вошли темы: «Невесомость», «Трансформатор», «Передача электрической энергии на расстояние», «Влияние электромагнитных излучений на живые организмы», «Конденсатор», «Энергия заряженного поля конденсатора», «Колебательный контур», «Электромагнитные колебания», «Принципы радиосвязи и телевидения», «Дисперсия света», «Оптические спектры», «Поглощение и испускание света атомами», «Источники энергии Солнца и звезд». В связи с введением в стандарт нескольких новых (по сравнению с предыдущим стандартом) требований к сформированности экспериментальных умений в данную программу в дополнение к уже имеющимся включена новая. Для приобретения или совершенствования умения работать с физическими приборами «для измерения радиоактивного фона и оценки его безопасности» в курс включена лабораторная работа: «Измерение естественного радиационного фона дозиметром». </w:t>
      </w:r>
    </w:p>
    <w:p w:rsidR="00634810" w:rsidRDefault="00634810" w:rsidP="006348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формирования умений «представлять результаты измерений с помощью таблиц, графиков и выявлять на этой основе эмпирические зависимости: периода колебаний груза на пружине от массы груза и от жесткости пружины» включена лабораторная работа: «Изучение зависимости периода колебаний пружинного маятника от массы груза и от жесткости пружины».</w:t>
      </w:r>
    </w:p>
    <w:p w:rsidR="004D1CF8" w:rsidRPr="00373E79" w:rsidRDefault="00634810" w:rsidP="00373E79">
      <w:pPr>
        <w:rPr>
          <w:rFonts w:ascii="Times New Roman" w:hAnsi="Times New Roman"/>
          <w:sz w:val="24"/>
          <w:szCs w:val="24"/>
        </w:rPr>
        <w:sectPr w:rsidR="004D1CF8" w:rsidRPr="00373E79" w:rsidSect="004D1C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Считаю необходимым</w:t>
      </w:r>
      <w:r w:rsidR="00373E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="00373E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внести тему «Математический маятник», так как данный материал необходим при подготовке к итоговой аттестации.</w:t>
      </w:r>
      <w:r w:rsidR="00373E79">
        <w:rPr>
          <w:rFonts w:ascii="Times New Roman" w:eastAsia="Times New Roman" w:hAnsi="Times New Roman" w:cs="Times New Roman"/>
          <w:sz w:val="24"/>
          <w:szCs w:val="24"/>
        </w:rPr>
        <w:t>Лабораторные работы, не являющиеся частью урока проводятся за счет резервного времени (согласно авторской программе).</w:t>
      </w:r>
    </w:p>
    <w:p w:rsidR="00931541" w:rsidRDefault="00931541" w:rsidP="00373E7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541" w:rsidRDefault="00931541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50639" w:rsidRPr="002F0997">
        <w:rPr>
          <w:rFonts w:ascii="Times New Roman" w:hAnsi="Times New Roman" w:cs="Times New Roman"/>
          <w:sz w:val="28"/>
          <w:szCs w:val="28"/>
        </w:rPr>
        <w:t>физики</w:t>
      </w:r>
      <w:r w:rsidRPr="002F0997">
        <w:rPr>
          <w:rFonts w:ascii="Times New Roman" w:hAnsi="Times New Roman" w:cs="Times New Roman"/>
          <w:sz w:val="28"/>
          <w:szCs w:val="28"/>
        </w:rPr>
        <w:t xml:space="preserve"> </w:t>
      </w:r>
      <w:r w:rsidR="00A50639" w:rsidRPr="002F0997">
        <w:rPr>
          <w:rFonts w:ascii="Times New Roman" w:hAnsi="Times New Roman" w:cs="Times New Roman"/>
          <w:sz w:val="28"/>
          <w:szCs w:val="28"/>
        </w:rPr>
        <w:t>9</w:t>
      </w:r>
      <w:r w:rsidRPr="002F099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639" w:rsidRPr="002F0997">
        <w:rPr>
          <w:rFonts w:ascii="Times New Roman" w:hAnsi="Times New Roman" w:cs="Times New Roman"/>
          <w:sz w:val="28"/>
          <w:szCs w:val="28"/>
        </w:rPr>
        <w:t>а</w:t>
      </w:r>
      <w:r w:rsidRPr="002F0997">
        <w:rPr>
          <w:rFonts w:ascii="Times New Roman" w:hAnsi="Times New Roman" w:cs="Times New Roman"/>
          <w:sz w:val="28"/>
          <w:szCs w:val="28"/>
        </w:rPr>
        <w:t xml:space="preserve">  обусловливает достижение </w:t>
      </w:r>
    </w:p>
    <w:p w:rsidR="002F0997" w:rsidRPr="002F0997" w:rsidRDefault="002F0997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FE" w:rsidRPr="002F0997" w:rsidRDefault="004D1CF8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 xml:space="preserve">Личностных результатов: </w:t>
      </w:r>
    </w:p>
    <w:p w:rsidR="002F0997" w:rsidRPr="002F0997" w:rsidRDefault="0061249A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4B55FE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-освоение правил поведения;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коммуникативной компетентности в общении и сотрудничестве со сверстниками в процессе образовательной, учебноисследовательской деятельности;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 формирование ценностных отношений друг к другу, учителю, авторам открытий и изобретений, результатам обучения;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 формирование самостоятельность в приобретении новых знаний и практических умений;</w:t>
      </w:r>
    </w:p>
    <w:p w:rsidR="004B55FE" w:rsidRDefault="004B55FE" w:rsidP="002F099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-формирование бережного отношения к окружающей среде;</w:t>
      </w:r>
    </w:p>
    <w:p w:rsidR="002F0997" w:rsidRPr="002F0997" w:rsidRDefault="002F0997" w:rsidP="002F099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5FE" w:rsidRPr="002F0997" w:rsidRDefault="004B55FE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Метапредметных результатов: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 </w:t>
      </w:r>
    </w:p>
    <w:p w:rsid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>формирование и развитие компетен</w:t>
      </w:r>
      <w:r>
        <w:rPr>
          <w:rFonts w:ascii="Times New Roman" w:hAnsi="Times New Roman" w:cs="Times New Roman"/>
          <w:sz w:val="28"/>
          <w:szCs w:val="28"/>
        </w:rPr>
        <w:t>тности в области использования;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997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5FE" w:rsidRPr="002F0997" w:rsidRDefault="004B55FE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CF8" w:rsidRPr="007816EB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79" w:rsidRDefault="00373E79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CF8" w:rsidRPr="003343DF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3DF">
        <w:rPr>
          <w:rFonts w:ascii="Times New Roman" w:hAnsi="Times New Roman" w:cs="Times New Roman"/>
          <w:b/>
          <w:sz w:val="28"/>
          <w:szCs w:val="28"/>
        </w:rPr>
        <w:lastRenderedPageBreak/>
        <w:t>Предметных результатов:</w:t>
      </w:r>
    </w:p>
    <w:p w:rsidR="002F0997" w:rsidRDefault="002F0997" w:rsidP="004D1CF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DF" w:rsidRPr="003343DF" w:rsidRDefault="003343DF" w:rsidP="004D1C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-формирование целостной научной картины мира, представлений о закономерной связи и познаваемости явлений природы, об объективности научного знания; </w:t>
      </w:r>
    </w:p>
    <w:p w:rsidR="003343DF" w:rsidRPr="003343DF" w:rsidRDefault="003343DF" w:rsidP="004D1C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 овладение понятийным аппаратом и символическим языком физики; 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цифровых измерительных приборов;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 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понимание неизбежности погрешностей любых измерений;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 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 умением сопоставлять экспериментальные и теоретические знания с объективными реалиями жизни; 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 осознание необходимости в применении достижений физики и технологий для рационального природопользования;</w:t>
      </w:r>
    </w:p>
    <w:p w:rsidR="00A316CC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  овладение основами безопасного использования естественных и искусственных  электрических и магнитных полей, электромагнитных и звуковых волн, </w:t>
      </w:r>
    </w:p>
    <w:p w:rsidR="00A316CC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 </w:t>
      </w:r>
    </w:p>
    <w:p w:rsidR="00A316CC" w:rsidRDefault="00A316CC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3DF" w:rsidRPr="003343DF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бережного отношения к окружающей среде, </w:t>
      </w:r>
    </w:p>
    <w:p w:rsidR="002F0997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-формирование представлений об экологических последствиях выбросов вредных веществ в окружающую среду.</w:t>
      </w:r>
    </w:p>
    <w:p w:rsidR="00A2777F" w:rsidRDefault="00A2777F"/>
    <w:p w:rsidR="00985448" w:rsidRPr="004D1CF8" w:rsidRDefault="00B8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985448" w:rsidRPr="004D1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448" w:rsidRPr="004D1CF8">
        <w:rPr>
          <w:rFonts w:ascii="Times New Roman" w:hAnsi="Times New Roman" w:cs="Times New Roman"/>
          <w:sz w:val="24"/>
          <w:szCs w:val="24"/>
        </w:rPr>
        <w:t xml:space="preserve">     «Содержание учебного предмета </w:t>
      </w:r>
      <w:r w:rsidR="00DE76EA" w:rsidRPr="004D1CF8">
        <w:rPr>
          <w:rFonts w:ascii="Times New Roman" w:hAnsi="Times New Roman" w:cs="Times New Roman"/>
          <w:sz w:val="24"/>
          <w:szCs w:val="24"/>
        </w:rPr>
        <w:t>-</w:t>
      </w:r>
      <w:r w:rsidR="004B7162">
        <w:rPr>
          <w:rFonts w:ascii="Times New Roman" w:hAnsi="Times New Roman" w:cs="Times New Roman"/>
          <w:sz w:val="24"/>
          <w:szCs w:val="24"/>
        </w:rPr>
        <w:t xml:space="preserve"> </w:t>
      </w:r>
      <w:r w:rsidR="00985448" w:rsidRPr="004D1CF8">
        <w:rPr>
          <w:rFonts w:ascii="Times New Roman" w:hAnsi="Times New Roman" w:cs="Times New Roman"/>
          <w:sz w:val="24"/>
          <w:szCs w:val="24"/>
        </w:rPr>
        <w:t>«Физика 9»</w:t>
      </w:r>
    </w:p>
    <w:tbl>
      <w:tblPr>
        <w:tblpPr w:leftFromText="180" w:rightFromText="180" w:vertAnchor="text" w:horzAnchor="margin" w:tblpXSpec="center" w:tblpY="6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387"/>
        <w:gridCol w:w="3827"/>
        <w:gridCol w:w="3118"/>
      </w:tblGrid>
      <w:tr w:rsidR="00D4438B" w:rsidRPr="004D1CF8" w:rsidTr="00985448">
        <w:trPr>
          <w:trHeight w:val="951"/>
        </w:trPr>
        <w:tc>
          <w:tcPr>
            <w:tcW w:w="3085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5387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3827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Темы лабораторных и практических работ, самостоятельных работ и т.п. (в зависимости от предмета)</w:t>
            </w:r>
          </w:p>
        </w:tc>
        <w:tc>
          <w:tcPr>
            <w:tcW w:w="3118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4438B" w:rsidRPr="004D1CF8" w:rsidTr="00985448">
        <w:trPr>
          <w:trHeight w:val="231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взаимодействия и движения тел (34 часа)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Геоцентрическая и гелиоцентрическая системы мира. Инерциальная система отсчета.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Первый, второй и третий законы Ньютона.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Свободное падение. Невесомость. Закон всемирного тяготения. Искусственные спутники Земли. Импульс. Закон сохранения импульса.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Исследование равномерного движения. Измерение скорости равномерного движения</w:t>
            </w:r>
          </w:p>
          <w:p w:rsidR="00D4438B" w:rsidRPr="004D1CF8" w:rsidRDefault="00D4438B" w:rsidP="00985448">
            <w:pPr>
              <w:spacing w:after="15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Исследование равноускоренного движения без начальной скорости.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4398" w:rsidRDefault="009A44C1" w:rsidP="00105F42">
            <w:pPr>
              <w:autoSpaceDE w:val="0"/>
              <w:spacing w:after="0" w:line="240" w:lineRule="auto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14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10кл урок №2,7,8,9,10.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часть),тренировочные задания.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№1- №8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7кл.урок№9,12,13,14,16.</w:t>
            </w:r>
            <w:r w:rsidR="006E25DB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AC5923" w:rsidRPr="00B72FDE" w:rsidRDefault="00F8470C" w:rsidP="00AC5923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16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AC5923" w:rsidRPr="004D1CF8" w:rsidRDefault="00AC5923" w:rsidP="00105F42">
            <w:pPr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4438B" w:rsidRPr="004D1CF8" w:rsidRDefault="00D4438B" w:rsidP="002D43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</w:t>
            </w:r>
            <w:r w:rsidR="00105F4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(датчик времени)</w:t>
            </w:r>
          </w:p>
          <w:p w:rsidR="002D4398" w:rsidRPr="004D1CF8" w:rsidRDefault="002D4398" w:rsidP="002D4398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«Механика»,</w:t>
            </w:r>
          </w:p>
        </w:tc>
      </w:tr>
      <w:tr w:rsidR="00D4438B" w:rsidRPr="004D1CF8" w:rsidTr="00985448">
        <w:trPr>
          <w:trHeight w:val="244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 и волны. Звук. (16 часов)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Колебательное движение. Колебания груза на пружине. Свободные колебания. Колебательная система. Маятник. Амплитуда, период, частота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колебаний. (Гармонические колебания).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колебательном движении. Затухающие колебания. Вынужденные колебания. Резонанс.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Скорость звука. Высота, тембр и громкость звука. Эхо. Звуковой резонанс. 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4.Исследование зависимости периода колебаний пружинного маятника от массы груза и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жесткости пружины.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5.Исследование зависимости периода и частоты свободных колебаний нитяного маятника от длины нити.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25DB" w:rsidRPr="004D1CF8" w:rsidRDefault="009A44C1" w:rsidP="006E25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  <w:hyperlink r:id="rId17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6E25D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№9- №18</w:t>
            </w:r>
            <w:r w:rsidR="006E25D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</w:p>
          <w:p w:rsidR="006E25DB" w:rsidRDefault="00105F42" w:rsidP="006E25DB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8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  <w:r w:rsidR="006E25DB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https://www.yaklass.ru/ </w:t>
            </w:r>
          </w:p>
          <w:p w:rsidR="00AC5923" w:rsidRPr="00B72FDE" w:rsidRDefault="00F8470C" w:rsidP="006341A3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19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  <w:r w:rsidR="006341A3" w:rsidRPr="00B72FDE">
              <w:t xml:space="preserve"> </w:t>
            </w:r>
          </w:p>
          <w:p w:rsidR="00AC5923" w:rsidRPr="004D1CF8" w:rsidRDefault="00AC5923" w:rsidP="006E25DB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E25DB" w:rsidRPr="004D1CF8" w:rsidRDefault="006E25D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0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борудование: </w:t>
            </w:r>
            <w:r w:rsidR="00D4438B"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</w:t>
            </w:r>
            <w:r w:rsidR="006F0DF8" w:rsidRPr="004D1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 комплект «Механика»,</w:t>
            </w:r>
          </w:p>
          <w:p w:rsidR="006F0DF8" w:rsidRPr="004D1CF8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</w:t>
            </w:r>
            <w:r w:rsidR="006E25DB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(электронный секундомер)</w:t>
            </w:r>
          </w:p>
          <w:p w:rsidR="006F0DF8" w:rsidRPr="004D1CF8" w:rsidRDefault="006F0DF8" w:rsidP="00985448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</w:p>
          <w:p w:rsidR="006F0DF8" w:rsidRPr="004D1CF8" w:rsidRDefault="006F0DF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244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Электромагнитное поле (23 часов)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Однородное и неоднородное магнитное поле. Направление тока и направление линий его магнитного поля. Правило буравчика.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6.Изучение явления электромагнитной индукции.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7.Наблюдение сплошного и линейчатого спектров испускания.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F42" w:rsidRPr="004D1CF8" w:rsidRDefault="002226D2" w:rsidP="00105F4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0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5DB" w:rsidRPr="004D1CF8" w:rsidRDefault="006F0DF8" w:rsidP="00105F42">
            <w:pPr>
              <w:autoSpaceDE w:val="0"/>
              <w:spacing w:after="0" w:line="240" w:lineRule="auto"/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№20- №25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</w:p>
          <w:p w:rsidR="00D4438B" w:rsidRDefault="006F0DF8" w:rsidP="00105F42">
            <w:pPr>
              <w:autoSpaceDE w:val="0"/>
              <w:spacing w:after="0" w:line="240" w:lineRule="auto"/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226D2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ЦОР</w:t>
            </w:r>
            <w:hyperlink r:id="rId21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AC5923" w:rsidRPr="00B72FDE" w:rsidRDefault="00F8470C" w:rsidP="00AC5923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22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6F0DF8" w:rsidRPr="004D1CF8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</w:t>
            </w:r>
            <w:r w:rsidR="00E77F3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(датчик магнитного поля)</w:t>
            </w:r>
          </w:p>
          <w:p w:rsidR="002D4398" w:rsidRPr="004D1CF8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«Электричество»</w:t>
            </w: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Строение атома и атомного ядра (21 часов)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Радиоактивность как свидетельство сложного строения атомов.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Протонно-нейтронная модель ядра. Физический смысл зарядового и массового чисел. Изотопы. Правила смещения. Энергия связи частиц в ядре.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 Ядерная энергетика. Экологические проблемы работы атомных электростанций.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Дозиметрия. Период полураспада. Закон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радиоактивного распада. Влияние радиоактивных излучений на живые организмы.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Источники энергии Солнца и звезд.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Модель опыта Резерфорда. Наблюдение треков в камере Вильсона. Устройство и действие счетчика ионизирующих частиц. Влияние радиоактивных излучений на живые организмы. Экологические проблемы, возникающие при использовании атомных электростанций.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8.Изучение деления ядра атома урана по фотографии треков.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9.Изучение треков заряженных частиц по готовым фотографиям.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10.Измерение естественного радиационного фона дозиметром.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5923" w:rsidRDefault="006E25DB" w:rsidP="006E25DB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№40- №45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 xml:space="preserve">(основная часть), </w:t>
            </w:r>
            <w:r w:rsidR="00E77F32" w:rsidRPr="004D1CF8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(9кл. задания 1,3,8,9,10,11).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тренировочные задания.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77F32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ЦОР </w:t>
            </w:r>
            <w:r w:rsidR="006F0DF8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</w:p>
          <w:p w:rsidR="00AC5923" w:rsidRPr="00B72FDE" w:rsidRDefault="006147B1" w:rsidP="00AC5923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2D4398" w:rsidRPr="004D1CF8" w:rsidRDefault="00E77F32" w:rsidP="006E25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«Ядерная физика» </w:t>
            </w:r>
          </w:p>
          <w:p w:rsidR="006F0DF8" w:rsidRPr="004D1CF8" w:rsidRDefault="006F0DF8" w:rsidP="00985448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Элементы астрономии  5 часов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системы мира. Состав, строение и происхождение Солнечной системы. Физическая природа небесных тел Солнечной системы. Планеты и малые тела Солнечной системы. Строение, излучение и эволюция Солнца и звезд. Строение и эволюция Вселенной. Гипотеза Большого взрыва</w:t>
            </w: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5923" w:rsidRPr="00AC5923" w:rsidRDefault="006E25DB" w:rsidP="00AC5923">
            <w:p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923" w:rsidRPr="004D1CF8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  <w:r w:rsidR="00AC5923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урок №46</w:t>
            </w:r>
            <w:r w:rsidR="00AC5923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№50</w:t>
            </w:r>
            <w:r w:rsidR="00AC5923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  <w:r w:rsidR="00AC5923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4438B" w:rsidRPr="004D1CF8" w:rsidRDefault="00D4438B" w:rsidP="00AC59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 3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E73129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определений и формул, решение задач по теме «Механические колебания и волны».«Электромагнитное поле». «Законы сохранения энергии».</w:t>
            </w: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7AE7" w:rsidRPr="004D1CF8" w:rsidRDefault="00F67AE7" w:rsidP="00985448">
            <w:pPr>
              <w:spacing w:before="100" w:beforeAutospacing="1" w:after="100" w:afterAutospacing="1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ЦОР  </w:t>
            </w:r>
          </w:p>
          <w:p w:rsidR="00E73129" w:rsidRPr="004D1CF8" w:rsidRDefault="00E73129" w:rsidP="00985448">
            <w:pPr>
              <w:spacing w:before="100" w:beforeAutospacing="1" w:after="100" w:afterAutospacing="1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 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77F" w:rsidRDefault="004B7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162" w:rsidRDefault="004B7162">
      <w:pPr>
        <w:rPr>
          <w:rFonts w:ascii="Times New Roman" w:hAnsi="Times New Roman" w:cs="Times New Roman"/>
          <w:sz w:val="24"/>
          <w:szCs w:val="24"/>
        </w:rPr>
      </w:pPr>
    </w:p>
    <w:p w:rsidR="004B7162" w:rsidRDefault="004B7162">
      <w:pPr>
        <w:rPr>
          <w:rFonts w:ascii="Times New Roman" w:hAnsi="Times New Roman" w:cs="Times New Roman"/>
          <w:sz w:val="24"/>
          <w:szCs w:val="24"/>
        </w:rPr>
      </w:pPr>
    </w:p>
    <w:p w:rsidR="004B7162" w:rsidRDefault="004B7162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4B7162" w:rsidP="00796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0E60EB" w:rsidRPr="004D1CF8" w:rsidRDefault="000E60EB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102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5"/>
        <w:gridCol w:w="1610"/>
        <w:gridCol w:w="5641"/>
        <w:gridCol w:w="4900"/>
      </w:tblGrid>
      <w:tr w:rsidR="006360ED" w:rsidRPr="004D1CF8" w:rsidTr="006360ED">
        <w:trPr>
          <w:trHeight w:val="1429"/>
        </w:trPr>
        <w:tc>
          <w:tcPr>
            <w:tcW w:w="2635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1610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41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 ученик  (научится/получит возможность научиться)</w:t>
            </w:r>
          </w:p>
        </w:tc>
        <w:tc>
          <w:tcPr>
            <w:tcW w:w="4900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6360ED" w:rsidRPr="004D1CF8" w:rsidTr="006360ED">
        <w:trPr>
          <w:trHeight w:val="283"/>
        </w:trPr>
        <w:tc>
          <w:tcPr>
            <w:tcW w:w="2635" w:type="dxa"/>
          </w:tcPr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161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1" w:type="dxa"/>
          </w:tcPr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колебательное движение, резонанс, волновое движение;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-описывать изученные свойства тел и механические явления, используя физические величины: путь, скорость, ускорение, , импульс тела, кинетическая энергия, потенциальная энергия, механическая работа, механическая мощность, 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Гука; при этом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словесную формулировку закона и его математическое выражение;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-различать основные признаки изученных физических моделей: материальная точка, инерциальная система отсчёта;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-решать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Гука,) и формулы, связывающие физические величины (путь, скорость, ускорение, масса тела, плотность вещества, сила, , импульс тела, кинетическая энергия, потенциальная энергия, механическая работа, механическая мощность, сила трения скольжения, 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-различать границы применимости физических 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 )-приёмам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--находить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</w:t>
            </w:r>
          </w:p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360ED" w:rsidRPr="004D1CF8" w:rsidRDefault="006360ED" w:rsidP="006360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6360ED" w:rsidRPr="004D1CF8" w:rsidRDefault="006360ED" w:rsidP="006360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применение на уроке интерактивных форм работы учащихся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5. инициирование и поддержка исследовательской и проектной деятельности школьников в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br/>
              <w:t>рамках реализации ими индивидуальных и групповых исследовательских проектов</w:t>
            </w:r>
          </w:p>
        </w:tc>
      </w:tr>
      <w:tr w:rsidR="006360ED" w:rsidRPr="004D1CF8" w:rsidTr="006360ED">
        <w:trPr>
          <w:trHeight w:val="283"/>
        </w:trPr>
        <w:tc>
          <w:tcPr>
            <w:tcW w:w="2635" w:type="dxa"/>
          </w:tcPr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Механические колебания и волны. Звук</w:t>
            </w:r>
          </w:p>
        </w:tc>
        <w:tc>
          <w:tcPr>
            <w:tcW w:w="161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</w:tcPr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условия задачи выделять физические величины (амплитуда, период и частота колебаний, длина волны и скорость её распространения): и формулы, необходимые для её решения, и проводить расчёты </w:t>
            </w: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4D1C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примеры практического использования физических знаний о механических колебаниях, звуковых колебаниях и волнах, находить адекватную предложенной задаче физическую модель, разрешать проблему на основе имеющихся знаний по с использованием математического аппарата, оценивать реальность полученного значения физической величины</w:t>
            </w:r>
          </w:p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360ED" w:rsidRPr="004D1CF8" w:rsidRDefault="006360ED" w:rsidP="006360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результату кропотливого, но увлекательного учебного труда</w:t>
            </w:r>
          </w:p>
          <w:p w:rsidR="006360ED" w:rsidRPr="004D1CF8" w:rsidRDefault="006360ED" w:rsidP="006360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4. применение на уроке интерактивных форм работы учащихся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5. инициирование и поддержка исследовательской и проектной деятельности школьников в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br/>
              <w:t>рамках реализации ими индивидуальных и групповых исследовательских проектов</w:t>
            </w:r>
          </w:p>
        </w:tc>
      </w:tr>
      <w:tr w:rsidR="006360ED" w:rsidRPr="004D1CF8" w:rsidTr="006360ED">
        <w:trPr>
          <w:trHeight w:val="298"/>
        </w:trPr>
        <w:tc>
          <w:tcPr>
            <w:tcW w:w="2635" w:type="dxa"/>
          </w:tcPr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Электромагнитное поле </w:t>
            </w:r>
          </w:p>
        </w:tc>
        <w:tc>
          <w:tcPr>
            <w:tcW w:w="161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</w:tcPr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изученные свойства тел и электромагнитные явления, анализировать свойства тел, электромагнитные явления и процессы, используя физические законы: закон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электрического заряда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-решать задачи, используя физические законы (, закон прямолинейного распространения света, закон отражения света, закон преломления света) и формулы, связывающие физические величины </w:t>
            </w: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--использовать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среде;-приводить примеры практического использования физических знаний о электромагнитных явлениях;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законов—Ленца и др.);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значения физической величины.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360ED" w:rsidRPr="004D1CF8" w:rsidRDefault="006360ED" w:rsidP="006360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6360ED" w:rsidRPr="004D1CF8" w:rsidRDefault="006360ED" w:rsidP="006360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4. применение на уроке интерактивных форм работы учащихся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5. инициирование и поддержка исследовательской и проектной деятельности школьников в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br/>
              <w:t>рамках реализации ими индивидуальных и групповых исследовательских проектов</w:t>
            </w:r>
          </w:p>
        </w:tc>
      </w:tr>
      <w:tr w:rsidR="006360ED" w:rsidRPr="004D1CF8" w:rsidTr="006360ED">
        <w:trPr>
          <w:trHeight w:val="298"/>
        </w:trPr>
        <w:tc>
          <w:tcPr>
            <w:tcW w:w="2635" w:type="dxa"/>
          </w:tcPr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Строение атома и атомного ядра </w:t>
            </w:r>
          </w:p>
        </w:tc>
        <w:tc>
          <w:tcPr>
            <w:tcW w:w="161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1" w:type="dxa"/>
          </w:tcPr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--описывать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-различать основные признаки планетарной модели атома, нуклонной модели атомного ядра;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проявления в природе и практического использования радиоактивности,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ядерных и термоядерных реакций, линейчатых спектров</w:t>
            </w: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-соотносить энергию связи атомных ядер с дефектом массы;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-приводить примеры влияния радиоактивных излучений на живые организмы; понимать принцип действия дозиметра;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-соотносить энергию связи атомных ядер с дефектом массы;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-приводить примеры влияния радиоактивных излучений на живые организмы; понимать 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принцип действия дозиметра;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>-понимать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360ED" w:rsidRPr="004D1CF8" w:rsidRDefault="006360ED" w:rsidP="006360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6360ED" w:rsidRPr="004D1CF8" w:rsidRDefault="006360ED" w:rsidP="006360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4. применение на уроке интерактивных форм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учащихся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5. инициирование и поддержка исследовательской и проектной деятельности школьников в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br/>
              <w:t>рамках реализации ими индивидуальных и групповых исследовательских проектов</w:t>
            </w:r>
          </w:p>
        </w:tc>
      </w:tr>
      <w:tr w:rsidR="006360ED" w:rsidRPr="004D1CF8" w:rsidTr="006360ED">
        <w:trPr>
          <w:trHeight w:val="298"/>
        </w:trPr>
        <w:tc>
          <w:tcPr>
            <w:tcW w:w="2635" w:type="dxa"/>
          </w:tcPr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Элементы астрономии  </w:t>
            </w:r>
          </w:p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-различать основные признаки суточного вращения звёздного неба, движения Луны, Солнца и планет относительно звёзд;  -понимать различия между гелиоцентрической и геоцентрической системами мира</w:t>
            </w: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6360ED" w:rsidRPr="004D1CF8" w:rsidRDefault="006360ED" w:rsidP="006360ED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4D1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указывать общие свойства и отличия планет земной группы и планет-гигантов; малых тел Солнечной системы и  больших планет; пользоваться картой звёздного неба при наблюдениях звёздного неба;-различать основные характеристики звёзд (размер, цвет, температура), соотносить цвет звезды с её температурой; -различать гипотезы о происхождении С.С.</w:t>
            </w:r>
          </w:p>
        </w:tc>
        <w:tc>
          <w:tcPr>
            <w:tcW w:w="4900" w:type="dxa"/>
          </w:tcPr>
          <w:p w:rsidR="006360ED" w:rsidRPr="004D1CF8" w:rsidRDefault="006360ED" w:rsidP="006360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6360ED" w:rsidRPr="004D1CF8" w:rsidRDefault="006360ED" w:rsidP="006360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6360ED" w:rsidRPr="004D1CF8" w:rsidRDefault="006360ED" w:rsidP="006360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2. побуждение обучающихся соблюдать на уроке общепринятые нормы поведения,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общения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6360ED" w:rsidRPr="004D1CF8" w:rsidRDefault="006360ED" w:rsidP="006360E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4. применение на уроке интерактивных форм работы учащихся</w:t>
            </w:r>
          </w:p>
          <w:p w:rsidR="006360ED" w:rsidRPr="004D1CF8" w:rsidRDefault="006360ED" w:rsidP="006360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5. инициирование и поддержка исследовательской и проектной деятельности школьников в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br/>
              <w:t>рамках реализации ими индивидуальных и групповых исследовательских проектов</w:t>
            </w:r>
          </w:p>
        </w:tc>
      </w:tr>
      <w:tr w:rsidR="006360ED" w:rsidRPr="004D1CF8" w:rsidTr="006360ED">
        <w:trPr>
          <w:trHeight w:val="298"/>
        </w:trPr>
        <w:tc>
          <w:tcPr>
            <w:tcW w:w="2635" w:type="dxa"/>
          </w:tcPr>
          <w:p w:rsidR="006360ED" w:rsidRPr="004D1CF8" w:rsidRDefault="006360ED" w:rsidP="006360E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Резерв </w:t>
            </w:r>
          </w:p>
        </w:tc>
        <w:tc>
          <w:tcPr>
            <w:tcW w:w="161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360ED" w:rsidRPr="004D1CF8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7965C4" w:rsidRPr="004D1CF8" w:rsidRDefault="007965C4" w:rsidP="00796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  «Физика 9 класс» на 2022-2023 уч. год</w:t>
      </w:r>
    </w:p>
    <w:tbl>
      <w:tblPr>
        <w:tblStyle w:val="af0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лабораторных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контрольных 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взаимодействия и движения т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астрономии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5C4" w:rsidTr="00FC0297">
        <w:tc>
          <w:tcPr>
            <w:tcW w:w="1101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(итоговая контрольная работа)</w:t>
            </w:r>
          </w:p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965C4" w:rsidRDefault="007965C4" w:rsidP="00FC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0FAA" w:rsidRPr="004D1CF8" w:rsidRDefault="00ED0FAA">
      <w:pPr>
        <w:rPr>
          <w:rFonts w:ascii="Times New Roman" w:hAnsi="Times New Roman" w:cs="Times New Roman"/>
          <w:sz w:val="24"/>
          <w:szCs w:val="24"/>
        </w:rPr>
      </w:pPr>
    </w:p>
    <w:p w:rsidR="006B3D05" w:rsidRPr="0036092A" w:rsidRDefault="001525B0">
      <w:pPr>
        <w:rPr>
          <w:rFonts w:ascii="Times New Roman" w:hAnsi="Times New Roman" w:cs="Times New Roman"/>
          <w:sz w:val="28"/>
          <w:szCs w:val="28"/>
        </w:rPr>
      </w:pPr>
      <w:r w:rsidRPr="0036092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D0F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092A">
        <w:rPr>
          <w:rFonts w:ascii="Times New Roman" w:hAnsi="Times New Roman" w:cs="Times New Roman"/>
          <w:sz w:val="28"/>
          <w:szCs w:val="28"/>
        </w:rPr>
        <w:t>Календарно-поурочное планирование «Физика-9»</w:t>
      </w:r>
      <w:r w:rsidR="00ED0FAA">
        <w:rPr>
          <w:rFonts w:ascii="Times New Roman" w:hAnsi="Times New Roman" w:cs="Times New Roman"/>
          <w:sz w:val="28"/>
          <w:szCs w:val="28"/>
        </w:rPr>
        <w:t xml:space="preserve">   </w:t>
      </w:r>
      <w:r w:rsidR="00AB43BC" w:rsidRPr="0036092A">
        <w:rPr>
          <w:rFonts w:ascii="Times New Roman" w:hAnsi="Times New Roman" w:cs="Times New Roman"/>
          <w:sz w:val="28"/>
          <w:szCs w:val="28"/>
        </w:rPr>
        <w:t xml:space="preserve"> -102ч ,3 ч в неделю </w:t>
      </w:r>
      <w:r w:rsidR="00ED0FAA">
        <w:rPr>
          <w:rFonts w:ascii="Times New Roman" w:hAnsi="Times New Roman" w:cs="Times New Roman"/>
          <w:sz w:val="28"/>
          <w:szCs w:val="28"/>
        </w:rPr>
        <w:t xml:space="preserve"> - 2022-2023 уч. год</w:t>
      </w:r>
    </w:p>
    <w:p w:rsidR="001525B0" w:rsidRPr="004D1CF8" w:rsidRDefault="001525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850"/>
        <w:gridCol w:w="4678"/>
        <w:gridCol w:w="3260"/>
        <w:gridCol w:w="4820"/>
      </w:tblGrid>
      <w:tr w:rsidR="001525B0" w:rsidRPr="004D1CF8" w:rsidTr="0066792C">
        <w:trPr>
          <w:trHeight w:val="1172"/>
        </w:trPr>
        <w:tc>
          <w:tcPr>
            <w:tcW w:w="1702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62A58" w:rsidRPr="004D1CF8" w:rsidRDefault="0066792C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№ (п/п)</w:t>
            </w:r>
          </w:p>
        </w:tc>
        <w:tc>
          <w:tcPr>
            <w:tcW w:w="4678" w:type="dxa"/>
          </w:tcPr>
          <w:p w:rsidR="001525B0" w:rsidRPr="004D1CF8" w:rsidRDefault="00375FF9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525B0" w:rsidRPr="004D1C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  и т.п. (в зависимости от предмета)</w:t>
            </w:r>
          </w:p>
        </w:tc>
        <w:tc>
          <w:tcPr>
            <w:tcW w:w="4820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 ЦОР на уроке (можно заполнять в течение года)</w:t>
            </w:r>
          </w:p>
        </w:tc>
      </w:tr>
      <w:tr w:rsidR="008A7182" w:rsidRPr="004D1CF8" w:rsidTr="008A7182">
        <w:trPr>
          <w:trHeight w:val="424"/>
        </w:trPr>
        <w:tc>
          <w:tcPr>
            <w:tcW w:w="15310" w:type="dxa"/>
            <w:gridSpan w:val="5"/>
          </w:tcPr>
          <w:p w:rsidR="008A7182" w:rsidRPr="004D1CF8" w:rsidRDefault="008A7182" w:rsidP="008A718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Законы взаимодействия и движения тел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(34 часа</w:t>
            </w:r>
            <w:r w:rsidR="00ED0FAA">
              <w:rPr>
                <w:rFonts w:ascii="Times New Roman" w:hAnsi="Times New Roman" w:cs="Times New Roman"/>
                <w:bCs/>
                <w:sz w:val="24"/>
                <w:szCs w:val="24"/>
              </w:rPr>
              <w:t>,  л/р – 3, к/р -2.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A7182" w:rsidRPr="004D1CF8" w:rsidRDefault="008A7182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02. 09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B3043" w:rsidRPr="004D1CF8" w:rsidRDefault="007965C4" w:rsidP="00DF09C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</w:t>
            </w:r>
            <w:r w:rsidR="001B3043" w:rsidRPr="004D1CF8">
              <w:rPr>
                <w:rFonts w:ascii="Times New Roman" w:hAnsi="Times New Roman" w:cs="Times New Roman"/>
                <w:sz w:val="24"/>
                <w:szCs w:val="24"/>
              </w:rPr>
              <w:t>аж по Т.Б. Стартовая работа.  Механические явления Материальная точка как модель механического тела. Система отсчета.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40194" w:rsidRPr="004D1CF8" w:rsidRDefault="00D431A1" w:rsidP="00D431A1">
            <w:pPr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6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10кл урок №2,7,8,9,10. 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часть),тренировочные задания.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9кл урок №1- №8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7кл.урок№9,12,13,14,16.</w:t>
            </w:r>
          </w:p>
          <w:p w:rsidR="001B3043" w:rsidRPr="004D1CF8" w:rsidRDefault="00B40194" w:rsidP="00D431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Траектория , путь, перемещение. Физические величины, необходимые для описания движения. Связь между ними.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CB3BEB" w:rsidRDefault="00D431A1" w:rsidP="00E21BF3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7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40194" w:rsidRPr="004D1CF8">
              <w:rPr>
                <w:rFonts w:ascii="Times New Roman" w:hAnsi="Times New Roman" w:cs="Times New Roman"/>
                <w:sz w:val="24"/>
                <w:szCs w:val="24"/>
              </w:rPr>
              <w:t>7кл.урок№1,2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часть),тренировочные задания.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9кл урок №1- Оборудование: </w:t>
            </w:r>
            <w:r w:rsidR="00B40194"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="00B40194"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194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B40194" w:rsidP="00B401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.</w:t>
            </w: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8" w:history="1">
              <w:r w:rsidR="00D431A1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№2- №6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</w:t>
            </w:r>
            <w:r w:rsidR="0079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1833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 Скорость прямолинейного равномерного движения.</w:t>
            </w:r>
          </w:p>
          <w:p w:rsidR="00F926BA" w:rsidRPr="004D1CF8" w:rsidRDefault="00F926BA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 «1»</w:t>
            </w:r>
          </w:p>
        </w:tc>
        <w:tc>
          <w:tcPr>
            <w:tcW w:w="3260" w:type="dxa"/>
          </w:tcPr>
          <w:p w:rsidR="00F926BA" w:rsidRPr="004D1CF8" w:rsidRDefault="00310832" w:rsidP="00F926B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инструктаж по техни</w:t>
            </w:r>
            <w:r w:rsidR="00DF09C9" w:rsidRPr="004D1CF8">
              <w:rPr>
                <w:rFonts w:ascii="Times New Roman" w:hAnsi="Times New Roman" w:cs="Times New Roman"/>
                <w:sz w:val="24"/>
                <w:szCs w:val="24"/>
              </w:rPr>
              <w:t>ке безопасности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.Лабораторная работа №  </w:t>
            </w:r>
            <w:r w:rsidR="00DF09C9" w:rsidRPr="004D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6BA" w:rsidRPr="004D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26BA" w:rsidRPr="004D1CF8">
              <w:rPr>
                <w:rFonts w:ascii="Times New Roman" w:hAnsi="Times New Roman" w:cs="Times New Roman"/>
                <w:sz w:val="24"/>
                <w:szCs w:val="24"/>
              </w:rPr>
              <w:t>Исследование равномерного движения. Измерение скорости равномерного движения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31A1" w:rsidRPr="004D1CF8" w:rsidRDefault="00D431A1" w:rsidP="00B40194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9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7кл.урок№9,12</w:t>
            </w: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hyperlink r:id="rId30" w:tgtFrame="_blank" w:history="1">
              <w:r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B40194" w:rsidRPr="004D1CF8" w:rsidRDefault="00B40194" w:rsidP="00B401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 xml:space="preserve">: </w:t>
            </w:r>
            <w:r w:rsidR="00E77A7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796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7A7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7AE7" w:rsidRPr="004D1CF8" w:rsidRDefault="00F67AE7" w:rsidP="00B401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движении. Решение задач</w:t>
            </w:r>
          </w:p>
        </w:tc>
        <w:tc>
          <w:tcPr>
            <w:tcW w:w="3260" w:type="dxa"/>
          </w:tcPr>
          <w:p w:rsidR="001B3043" w:rsidRPr="004D1CF8" w:rsidRDefault="001B3043" w:rsidP="00F926B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15BB" w:rsidRPr="004D1CF8" w:rsidRDefault="003D15BB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16.09/</w:t>
            </w:r>
            <w:r w:rsidR="003E2D7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прямолинейном равномерном движении ( пути и модуля скорости)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3D15B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1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B3BEB" w:rsidRPr="00B72FDE" w:rsidRDefault="00F8470C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32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1B3043" w:rsidRPr="004D1CF8" w:rsidRDefault="001B3043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Средняя скорость Решение задач.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3D15BB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3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мгновенная скорость, ускорение, перемещение – векторные величины, путь – скалярная величина.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hyperlink r:id="rId34" w:tgtFrame="_blank" w:history="1">
              <w:r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043" w:rsidRPr="004D1CF8" w:rsidRDefault="00CB3BE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35" w:history="1">
              <w:r w:rsidR="003D15BB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D15B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равноускоренного движения.  Графики зависимости кинематических величин от времени при прямолинейном равноускоренном движении ( пути и времени)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23.09./</w:t>
            </w:r>
            <w:r w:rsidR="003E2D7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  <w:r w:rsidR="00AB43BC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Вывод </w:t>
            </w:r>
            <w:r w:rsidR="00AB43BC"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перемещения геометрическим путем.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6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3E2D7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B3043" w:rsidRPr="004D1CF8" w:rsidRDefault="001B3043" w:rsidP="003D15B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 по Т.Б  Лабораторная работа №</w:t>
            </w:r>
            <w:r w:rsidR="003D15BB" w:rsidRPr="00CB3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r:id="rId38" w:history="1">
              <w:r w:rsidRPr="00CB3BE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Исследование, равноускоренного движения без начальной скорости</w:t>
              </w:r>
              <w:r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1B3043" w:rsidRPr="004D1CF8" w:rsidRDefault="003D15BB" w:rsidP="00CE25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 Лабораторная работа №2</w:t>
            </w:r>
            <w:r w:rsidR="00CE25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39" w:history="1">
              <w:r w:rsidR="00CE2504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Исследование</w:t>
              </w:r>
              <w:r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равноускоренного движения без начальной скорос</w:t>
              </w:r>
              <w:r w:rsidR="00CE2504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ти».</w:t>
              </w:r>
              <w:r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4820" w:type="dxa"/>
          </w:tcPr>
          <w:p w:rsidR="001B3043" w:rsidRPr="004D1CF8" w:rsidRDefault="00E77A7C" w:rsidP="00E77A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796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«Механика»,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30.09/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«Кинематика»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прямолинейном равноускоренном движении( пути и времени) Решение задач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0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 на прямолинейное равноускоренное движение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«Кинематика»</w:t>
            </w:r>
          </w:p>
        </w:tc>
        <w:tc>
          <w:tcPr>
            <w:tcW w:w="3260" w:type="dxa"/>
          </w:tcPr>
          <w:p w:rsidR="001B3043" w:rsidRPr="004D1CF8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E250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«Кинематика»</w:t>
            </w: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FC1A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Геоцентрическая и гелиоцентрическая система мира.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962A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Инерциальные системы отсчета. </w:t>
            </w:r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движения с точки зрения Аристотеля и его последователей. Закон инерции. Первый закон Ньютона (в современной формулировке). Инерциальные системы </w:t>
            </w:r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отсчета.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 (в современной формулировке). Инерция.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2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 Силы, возникающие при взаимодействии тел: а) имеют одинаковую природу; б) приложены к разным телам.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4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1B3043" w:rsidRPr="004D1CF8" w:rsidRDefault="00F8470C" w:rsidP="00E21BF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Свободное падение тел.Невесомость. Ускорение свободного падения. Падение тел в воздухе и разряженном пространстве. </w:t>
              </w:r>
            </w:hyperlink>
            <w:r w:rsidR="001B3043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вверх. Решение задач.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.10./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1B3043" w:rsidRPr="004D1CF8" w:rsidRDefault="001B3043" w:rsidP="003D15B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 по Т.Б  Лабораторная работа №</w:t>
            </w:r>
            <w:r w:rsidR="003D15BB" w:rsidRPr="004D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 свободного падения тел»</w:t>
            </w:r>
          </w:p>
        </w:tc>
        <w:tc>
          <w:tcPr>
            <w:tcW w:w="3260" w:type="dxa"/>
          </w:tcPr>
          <w:p w:rsidR="001B3043" w:rsidRPr="004D1CF8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«Исследование  свободного падения тел»</w:t>
            </w:r>
          </w:p>
        </w:tc>
        <w:tc>
          <w:tcPr>
            <w:tcW w:w="4820" w:type="dxa"/>
          </w:tcPr>
          <w:p w:rsidR="001B3043" w:rsidRPr="004D1CF8" w:rsidRDefault="00E77A7C" w:rsidP="00E77A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796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«Механика»,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962A58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Закон всемирного тяготения и условия его применимости. Гравитационная постоянная.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ускорения свободного падения от широты места и высоты над землей.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B3043" w:rsidRPr="004D1CF8" w:rsidRDefault="001B3043" w:rsidP="003221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и криволинейное движение. Движение тела по окружности с постоянной по модулю скоростью. 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скорости тела при его криволинейном движении, в частности, при движении по окружности. Центростремительное ускорение. Центростремительная сила.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7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B3BEB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CB3BEB" w:rsidRDefault="00CB3BE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Оборудование: набор демонстрационный «Механика»,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задач: по теме: «Движение по окружности».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B3043" w:rsidRPr="004D1CF8" w:rsidRDefault="00F8470C" w:rsidP="00E21BF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Искусственные спутники Земли.Условия, при которых тело может стать искусственным спутником. Первая космическая скорость. </w:t>
              </w:r>
            </w:hyperlink>
            <w:r w:rsidR="001B3043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0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.11./</w:t>
            </w:r>
          </w:p>
          <w:p w:rsidR="00A2733D" w:rsidRPr="004D1CF8" w:rsidRDefault="00A2733D" w:rsidP="00FC1A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Импульс тела.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введения в науку величины, называемой импульсом тела. Формулы импульса. Единица импульса.</w:t>
            </w:r>
          </w:p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импульса. 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>Изменение импульсов тел при их взаимодействии. Вывод закона сохранения импульса.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2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Ракеты.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конструкция и принцип действия ракет. Многоступенчатые ракеты.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4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8470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«Динамика», с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законов Ньютона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«Динамика».</w:t>
            </w:r>
          </w:p>
        </w:tc>
        <w:tc>
          <w:tcPr>
            <w:tcW w:w="326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«Динамика».</w:t>
            </w: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2" w:rsidRPr="004D1CF8" w:rsidTr="00931541">
        <w:trPr>
          <w:trHeight w:val="266"/>
        </w:trPr>
        <w:tc>
          <w:tcPr>
            <w:tcW w:w="15310" w:type="dxa"/>
            <w:gridSpan w:val="5"/>
          </w:tcPr>
          <w:p w:rsidR="008A7182" w:rsidRPr="004D1CF8" w:rsidRDefault="008A7182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Pr="004D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колебания и волны. Звук -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667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F54826">
              <w:rPr>
                <w:rFonts w:ascii="Times New Roman" w:hAnsi="Times New Roman" w:cs="Times New Roman"/>
                <w:bCs/>
                <w:sz w:val="24"/>
                <w:szCs w:val="24"/>
              </w:rPr>
              <w:t>асов, л/р 2, к/р 1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FC1AF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B3043" w:rsidRPr="004D1CF8" w:rsidRDefault="001B3043" w:rsidP="005D58C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колебания. Колебательное движение. Колебательные системы: математический маятник, пружинный маятник </w:t>
            </w:r>
            <w:r w:rsidR="005D58CD" w:rsidRPr="004D1CF8">
              <w:rPr>
                <w:rFonts w:ascii="Times New Roman" w:hAnsi="Times New Roman" w:cs="Times New Roman"/>
                <w:sz w:val="24"/>
                <w:szCs w:val="24"/>
              </w:rPr>
              <w:t>Динамика колебаний. Амплитуда, период, частота, фаза колебаний  - в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еличины, характеризующие колебательное движение.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.12./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колебания. Периоды колебаний различных маятников. Гармонические колебания. 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33D" w:rsidRPr="004D1CF8">
              <w:rPr>
                <w:rFonts w:ascii="Times New Roman" w:hAnsi="Times New Roman" w:cs="Times New Roman"/>
                <w:sz w:val="24"/>
                <w:szCs w:val="24"/>
              </w:rPr>
              <w:t>.12./</w:t>
            </w:r>
          </w:p>
          <w:p w:rsidR="00A2733D" w:rsidRPr="004D1CF8" w:rsidRDefault="00A2733D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1B3043" w:rsidRPr="004D1CF8" w:rsidRDefault="00CE2504" w:rsidP="00A2733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</w:t>
            </w:r>
            <w:r w:rsidR="001B3043" w:rsidRPr="004D1CF8">
              <w:rPr>
                <w:rFonts w:ascii="Times New Roman" w:hAnsi="Times New Roman" w:cs="Times New Roman"/>
                <w:sz w:val="24"/>
                <w:szCs w:val="24"/>
              </w:rPr>
              <w:t>аж по Т.Б  Лабораторная работа №</w:t>
            </w:r>
            <w:r w:rsidR="00E77A7C" w:rsidRPr="004D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043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 Исследование зависимости   периода пружинного маятника от массы груза и жёсткости пружины»</w:t>
            </w:r>
          </w:p>
        </w:tc>
        <w:tc>
          <w:tcPr>
            <w:tcW w:w="326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  <w:r w:rsidR="00CE25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 Исследование зависимости   периода пружинного маятника от массы груза и жёсткости пружины»</w:t>
            </w:r>
          </w:p>
        </w:tc>
        <w:tc>
          <w:tcPr>
            <w:tcW w:w="482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CE2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комплект» Механика»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.12/</w:t>
            </w:r>
          </w:p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1B3043" w:rsidRPr="004D1CF8" w:rsidRDefault="00CE2504" w:rsidP="00E77A7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</w:t>
            </w:r>
            <w:r w:rsidR="001B3043" w:rsidRPr="004D1CF8">
              <w:rPr>
                <w:rFonts w:ascii="Times New Roman" w:hAnsi="Times New Roman" w:cs="Times New Roman"/>
                <w:sz w:val="24"/>
                <w:szCs w:val="24"/>
              </w:rPr>
              <w:t>аж по Т.Б  Лабораторная работа №</w:t>
            </w:r>
            <w:r w:rsidR="00E77A7C" w:rsidRPr="004D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043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« Исследование зависимости   периода  и частота математического маятника от его длины» </w:t>
            </w:r>
          </w:p>
        </w:tc>
        <w:tc>
          <w:tcPr>
            <w:tcW w:w="326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  <w:r w:rsidR="00CE25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 Исследование зависимости   периода  и частота математического маятника от его длины»</w:t>
            </w:r>
          </w:p>
        </w:tc>
        <w:tc>
          <w:tcPr>
            <w:tcW w:w="482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CE2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комплект» Механика»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.12./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механической энергии при колебательном движении.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колебания, их график. Вынужденные колебания. Резонанс.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CB56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12./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AD0643" w:rsidRPr="004D1CF8" w:rsidRDefault="00ED0FAA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7965C4">
              <w:rPr>
                <w:rFonts w:ascii="Times New Roman" w:hAnsi="Times New Roman" w:cs="Times New Roman"/>
                <w:sz w:val="24"/>
                <w:szCs w:val="24"/>
              </w:rPr>
              <w:t>« Колебательное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  <w:r w:rsidR="007965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.12./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Механизм распространения упругих колебаний. Распространение колебаний в однородных, упругих средах. Механические волны. Поперечные и продольные волны.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распространения волны. Связь длины волны со скоростью</w:t>
            </w:r>
            <w:r w:rsidR="00CE2504">
              <w:rPr>
                <w:rFonts w:ascii="Times New Roman" w:hAnsi="Times New Roman" w:cs="Times New Roman"/>
                <w:sz w:val="24"/>
                <w:szCs w:val="24"/>
              </w:rPr>
              <w:t xml:space="preserve"> её распространения и периодом  частотой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Звуковые явления. Источники звука. Звуковые колебания. Звук как механическая волна. Звуковые волны.</w:t>
            </w:r>
          </w:p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звука. Зависимость высоты звука от частоты, а громкости звука - от амплитуды колебаний.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AD0643" w:rsidRPr="004D1CF8" w:rsidRDefault="00AD0643" w:rsidP="005D58C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Наличие среды – необходимое условие распространение звука. Скорость звука.  Скорость звука в различных средах. Решение задач.</w:t>
            </w:r>
          </w:p>
          <w:p w:rsidR="00AD0643" w:rsidRPr="004D1CF8" w:rsidRDefault="00AD0643" w:rsidP="005D58C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Условия, при которых образуется эхо Звуковой резонанс. Интерференция звука. Использование звуковых колебаний в технике. (Ультра – и инфра – звуки). Презентация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AD0643" w:rsidRPr="004D1CF8" w:rsidRDefault="007965C4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«К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олебания и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Звук».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«Механические колебания и волны. Звук».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«Механические колебания и волны. Звук».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040F4B">
        <w:trPr>
          <w:trHeight w:val="445"/>
        </w:trPr>
        <w:tc>
          <w:tcPr>
            <w:tcW w:w="15310" w:type="dxa"/>
            <w:gridSpan w:val="5"/>
          </w:tcPr>
          <w:p w:rsidR="00AD0643" w:rsidRPr="004D1CF8" w:rsidRDefault="00AD0643" w:rsidP="00ED0FA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Электромагнитное поле</w:t>
            </w:r>
            <w:r w:rsidR="0036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23 час</w:t>
            </w:r>
            <w:r w:rsidR="0036092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F54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л/р </w:t>
            </w:r>
            <w:r w:rsidR="00E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F54826">
              <w:rPr>
                <w:rFonts w:ascii="Times New Roman" w:hAnsi="Times New Roman" w:cs="Times New Roman"/>
                <w:bCs/>
                <w:sz w:val="24"/>
                <w:szCs w:val="24"/>
              </w:rPr>
              <w:t>2. к/р</w:t>
            </w:r>
            <w:r w:rsidR="00E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F54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0F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.01/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AD0643" w:rsidRPr="004D1CF8" w:rsidRDefault="00AD0643" w:rsidP="002F27A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Магнитное поле. ( Повторение опыта Эрстеда).Магнитное поле тока  и его графическое изображение. Линии магнитного поля постоянного полосового магнита и прямолинейного проводника с током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56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B3BEB" w:rsidRDefault="00F8470C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57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 (датчик магнитного поля)</w:t>
            </w:r>
          </w:p>
          <w:p w:rsidR="00CB3BEB" w:rsidRP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«Электричество»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Неоднородное и однородное магнитные поля.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линии его магнитного поля. Правило буравчика. Правило правой руки для соленоида.</w:t>
            </w:r>
            <w:r w:rsidR="0079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Сила Ампера и  сила Лоренца .Обнаружение магнитного поля по его действию на электрический ток и движущуюся заряженную частицу.. Правило левой руки.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.01/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Линии вектора магнитной индукции. Единицы магнитной индукции.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поток. Зависимость магнитного потока, пронизывающего контур, от площади и ориентации контура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магнитном поле и индукции магнитного поля.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CB561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Опыт Фарадея. Причины возникновения индукционного тока.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9065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56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AD0643" w:rsidRPr="004D1CF8" w:rsidRDefault="003E2D77" w:rsidP="00E77A7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Лабораторная работа №6</w:t>
            </w:r>
            <w:r w:rsidR="0079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«Изучение явления электромагнитной индукции».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  <w:r w:rsidR="00CE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«Изучение явления электромагнитной индукции».</w:t>
            </w:r>
          </w:p>
        </w:tc>
        <w:tc>
          <w:tcPr>
            <w:tcW w:w="4820" w:type="dxa"/>
          </w:tcPr>
          <w:p w:rsidR="00AD0643" w:rsidRPr="004D1CF8" w:rsidRDefault="00AD0643" w:rsidP="003D15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8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643" w:rsidRPr="004D1CF8" w:rsidRDefault="00AD0643" w:rsidP="003D15BB">
            <w:pPr>
              <w:autoSpaceDE w:val="0"/>
              <w:spacing w:after="0" w:line="240" w:lineRule="auto"/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№20- №25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</w:p>
          <w:p w:rsidR="00AD0643" w:rsidRPr="004D1CF8" w:rsidRDefault="00AD0643" w:rsidP="003D15BB">
            <w:pPr>
              <w:autoSpaceDE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 (датчик магнитного поля)</w:t>
            </w:r>
          </w:p>
          <w:p w:rsidR="00AD0643" w:rsidRPr="004D1CF8" w:rsidRDefault="00AD0643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«Электричество»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Правило Ленца. Направление индукционного тока.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Переменный ток. Получение  переменного электрического тока.  Генератор  переменного тока. ( электрогенераторы) .Преобразование</w:t>
            </w:r>
            <w:r w:rsidR="003E2D77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в электрогенераторах.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зависимости силы тока от (t).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Трансформатор. Передача переменного электрического тока на расстояния.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Его источник. Выводы Максвелла.. Различие между вихревым электрическим и электростатическим полями. Напряженность электрического поля. Обнаружение электромагнитных волн.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Шкала электромагнитных волн.</w:t>
            </w:r>
          </w:p>
          <w:p w:rsidR="00AD0643" w:rsidRPr="004D1CF8" w:rsidRDefault="00AD0643" w:rsidP="00930BA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Скорость распространения  электромагнитных волн. Свойства  электромагнитных волн.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Диапазоны электромагнитных излучений и их практическое применение.</w:t>
            </w:r>
          </w:p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Конденсаторы. Электроемкость. Единицы электроемкости. Энергия электрического поля конденсатора. Работа электрического поля по перемещению заряда.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6528" w:rsidRPr="004D1C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 Колебательный контур. Получение электромагнитных колебаний.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 Презентация.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Свет – как электромагнитная волна. Место световых волн в диапазоне электромагнитных волн. Скорость света, источники света. Интерференция и дифракция  света.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Закон преломления света.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дисперсии. Разложение белого цвета в спектр. Цвета тел.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Спектроскоп и спектрограф Устройство двухтрубного спектроскопа, его назначение, принцип действия. Спектрограф, спектрограмма.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 Поглощение и испускание света атомами. Происхождение линейчатых спектров. Квантовый характер поглощения и испускания света атомами. Линейчатые спектры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AD0643" w:rsidRPr="004D1CF8" w:rsidRDefault="00AD0643" w:rsidP="008C2A3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 по Т.Б  Лабораторная работа №7«Наблюдение сплошного и линейчатых спектров испускания».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  <w:r w:rsidR="00ED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«Наблюдение сплошного и линейчатых спектров испускания».</w:t>
            </w:r>
          </w:p>
        </w:tc>
        <w:tc>
          <w:tcPr>
            <w:tcW w:w="4820" w:type="dxa"/>
          </w:tcPr>
          <w:p w:rsidR="00AD0643" w:rsidRPr="004D1CF8" w:rsidRDefault="00AD0643" w:rsidP="00367E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3E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</w:t>
            </w:r>
            <w:r w:rsidR="003E2D77">
              <w:rPr>
                <w:rFonts w:ascii="Times New Roman" w:hAnsi="Times New Roman" w:cs="Times New Roman"/>
                <w:sz w:val="24"/>
                <w:szCs w:val="24"/>
              </w:rPr>
              <w:t>«Оптика».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before="322" w:after="3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электромагнитных излучений на живые организмы. Презентация. Решение задач по теме: «Электромагнитные явления»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«Электромагнитное поле».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«Электромагнитное поле».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2A" w:rsidRPr="004D1CF8" w:rsidTr="00CE2504">
        <w:trPr>
          <w:trHeight w:val="266"/>
        </w:trPr>
        <w:tc>
          <w:tcPr>
            <w:tcW w:w="15310" w:type="dxa"/>
            <w:gridSpan w:val="5"/>
          </w:tcPr>
          <w:p w:rsidR="0036092A" w:rsidRPr="0036092A" w:rsidRDefault="0036092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6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21ч</w:t>
            </w:r>
            <w:r w:rsidR="00F5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Л/р 3, к/р 1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before="322" w:after="3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ядра. Опыты Резерфорда. Планетарная модель атома Ядерная модель атома. Модель атома Томсона. Резерфорда Бора Состав атомного ядра. Протон, нейтрон и электрон. Модели атомов. Квантовые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постулаты Бора. </w:t>
            </w:r>
          </w:p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 .Радиоактивность как свидетельство сложного строения атома. Открытие радиоактивности Беккерелем. Опыт по обнаружению сложного состава радиоактивного излучения. Альфа-, бета- и гамма – частицы.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 Радиоактивные превращения атомных ядер. Альфа-. 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Бета-излучение.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 Гамма-излучение. Альфа-. 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Бета – распад.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Массовое и зарядовое числа. Законы сохранения массового числа и заряда при радиоактивных превращениях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.03/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 Природа радиоактивного распада и его закономерности Правило смещения.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A27B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 Назначение, устройство и принцип действия счетчика Гейгера и камеры Вильсона.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AD0643" w:rsidRPr="004D1CF8" w:rsidRDefault="003E2D77" w:rsidP="00367E1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Т.Б  Лабораторная работа № 8</w:t>
            </w:r>
            <w:r w:rsidR="00F5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«Наблюдение треков частиц по фотографиям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3260" w:type="dxa"/>
          </w:tcPr>
          <w:p w:rsidR="00AD0643" w:rsidRPr="004D1CF8" w:rsidRDefault="00AD0643" w:rsidP="00F548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F548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«Наблюдени</w:t>
            </w:r>
            <w:r w:rsidR="00F54826">
              <w:rPr>
                <w:rFonts w:ascii="Times New Roman" w:hAnsi="Times New Roman" w:cs="Times New Roman"/>
                <w:sz w:val="24"/>
                <w:szCs w:val="24"/>
              </w:rPr>
              <w:t>е треков частиц по фотографиям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3E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 Ядерная физика»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протона и нейтрона. Выбивание протонов из ядер атомов азота. Наблюдение фотографий треков частиц в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камере Вильсона. Открытие и свойства нейтрона.</w:t>
            </w:r>
          </w:p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 Массовое число , зарядовое число. Физический смысл зарядового и массового числа. Протонно-нейтронная модель ядра Изотопы. Ядерные силы.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Энергия связи и энергия атомных ядер. Ядерные силы. Дефект масс. Закон Эйнштейна о пропорциональности массы и энергии.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Состав атомного ядра Энергия связи.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Деление ядер</w:t>
            </w:r>
            <w:r w:rsidR="00ED0FAA">
              <w:rPr>
                <w:rFonts w:ascii="Times New Roman" w:hAnsi="Times New Roman" w:cs="Times New Roman"/>
                <w:sz w:val="24"/>
                <w:szCs w:val="24"/>
              </w:rPr>
              <w:t xml:space="preserve"> урана. Цепные ядерные реакции.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Ядерные реакции.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AD0643" w:rsidRPr="004D1CF8" w:rsidRDefault="003E2D77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54826">
              <w:rPr>
                <w:rFonts w:ascii="Times New Roman" w:hAnsi="Times New Roman" w:cs="Times New Roman"/>
                <w:sz w:val="24"/>
                <w:szCs w:val="24"/>
              </w:rPr>
              <w:t xml:space="preserve">Т.Б  Лабораторная работа №9 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«Изучение деления ядра урана по трекам на готовых фотографиях»</w:t>
            </w:r>
          </w:p>
        </w:tc>
        <w:tc>
          <w:tcPr>
            <w:tcW w:w="3260" w:type="dxa"/>
          </w:tcPr>
          <w:p w:rsidR="00AD0643" w:rsidRPr="004D1CF8" w:rsidRDefault="00F54826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№9 </w:t>
            </w:r>
            <w:r w:rsidR="00AD0643" w:rsidRPr="004D1CF8">
              <w:rPr>
                <w:rFonts w:ascii="Times New Roman" w:hAnsi="Times New Roman" w:cs="Times New Roman"/>
                <w:sz w:val="24"/>
                <w:szCs w:val="24"/>
              </w:rPr>
              <w:t>«Изучение деления ядра урана по трекам на готовых фотографиях»</w:t>
            </w:r>
          </w:p>
        </w:tc>
        <w:tc>
          <w:tcPr>
            <w:tcW w:w="4820" w:type="dxa"/>
          </w:tcPr>
          <w:p w:rsidR="00AD0643" w:rsidRPr="004D1CF8" w:rsidRDefault="00AD0643" w:rsidP="00367E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3E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«Ядерная физика» </w:t>
            </w:r>
          </w:p>
          <w:p w:rsidR="00AD0643" w:rsidRPr="004D1CF8" w:rsidRDefault="00AD0643" w:rsidP="00367E18">
            <w:pPr>
              <w:framePr w:hSpace="180" w:wrap="around" w:vAnchor="text" w:hAnchor="margin" w:xAlign="center" w:y="641"/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</w:pPr>
          </w:p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Ядерный реактор. Устройство и принцип действия ядерного реактора.  Преобразование внутренней энергии атомных ядер в электрическую энергию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Ядерная энергетика.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АЭС перед другими видами электростанций. 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Экологические проблемы работы атомных электростанций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before="322" w:after="3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Дозиметрия.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Влияние радиоактивных излучений на живые организмы.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  Презентация.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AA" w:rsidRPr="004D1CF8" w:rsidTr="003D15BB">
        <w:trPr>
          <w:trHeight w:val="266"/>
        </w:trPr>
        <w:tc>
          <w:tcPr>
            <w:tcW w:w="1702" w:type="dxa"/>
          </w:tcPr>
          <w:p w:rsidR="00ED0FAA" w:rsidRPr="004D1CF8" w:rsidRDefault="00ED0FA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FAA" w:rsidRPr="004D1CF8" w:rsidRDefault="00ED0FAA" w:rsidP="00E21BF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ED0FAA" w:rsidRPr="004D1CF8" w:rsidRDefault="00ED0FAA" w:rsidP="00ED0FA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Т.Б  Лабораторная работа№10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«Оценка периода полураспада находящихся в воздухе продуктов распада радона»</w:t>
            </w:r>
          </w:p>
          <w:p w:rsidR="00ED0FAA" w:rsidRPr="004D1CF8" w:rsidRDefault="00ED0FAA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2C" w:rsidRPr="004D1CF8" w:rsidRDefault="0066792C" w:rsidP="0066792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работа№10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«Оценка периода полураспада находящихся в воздухе продуктов распада радона»</w:t>
            </w:r>
          </w:p>
          <w:p w:rsidR="00ED0FAA" w:rsidRPr="004D1CF8" w:rsidRDefault="00ED0FA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6792C" w:rsidRPr="004D1CF8" w:rsidRDefault="0066792C" w:rsidP="0066792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3E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«Ядерная физика» </w:t>
            </w:r>
          </w:p>
          <w:p w:rsidR="00ED0FAA" w:rsidRPr="004D1CF8" w:rsidRDefault="00ED0FA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D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Источники энергии Солнца и звёзд. Условия протекания и примеры термоядерных реакций. Выделение энергии. Перспективы использования этой энергии.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D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Античастицы Элементарные частицы, позитрон, процесс аннигиляции, антипротон, антинейтрон, антивещество.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5.05./</w:t>
            </w:r>
          </w:p>
        </w:tc>
        <w:tc>
          <w:tcPr>
            <w:tcW w:w="850" w:type="dxa"/>
          </w:tcPr>
          <w:p w:rsidR="00AD0643" w:rsidRPr="004D1CF8" w:rsidRDefault="00AD0643" w:rsidP="00ED0FA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D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. Решение задач на дефект масс и энергию связи атомных ядер, на закон радиоактивного распада.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27B8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.05/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67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="003E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«Строение атома и атомного ядра»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="00F5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«Строение атома и атомного ядра»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2A" w:rsidRPr="004D1CF8" w:rsidTr="00CE2504">
        <w:trPr>
          <w:trHeight w:val="266"/>
        </w:trPr>
        <w:tc>
          <w:tcPr>
            <w:tcW w:w="15310" w:type="dxa"/>
            <w:gridSpan w:val="5"/>
          </w:tcPr>
          <w:p w:rsidR="0036092A" w:rsidRPr="0036092A" w:rsidRDefault="0036092A" w:rsidP="0036092A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Элементы астрономии </w:t>
            </w:r>
            <w:r w:rsidR="003E2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6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</w:t>
            </w:r>
            <w:r w:rsidR="003E2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  <w:p w:rsidR="0036092A" w:rsidRPr="004D1CF8" w:rsidRDefault="0036092A" w:rsidP="00962A58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Геоцентрическая и гелиоцентрическая системы мира  Состав, строение и происхождение Солнечной системы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443D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Большие планеты Солнечной системы Земля и планеты земной группы. Планеты гиганты. Спутники и кольца планет гигантов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671F" w:rsidRPr="004D1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Физическая природа Солнца и звезд  Строение, излучение и эволюция Солнца и звезд</w:t>
            </w:r>
          </w:p>
        </w:tc>
        <w:tc>
          <w:tcPr>
            <w:tcW w:w="3260" w:type="dxa"/>
          </w:tcPr>
          <w:p w:rsidR="00AD0643" w:rsidRPr="004D1CF8" w:rsidRDefault="007826A9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Интегрированный зачёт.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26A9" w:rsidRPr="004D1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Вселенной.  Эволюция Вселенной. Эффект Х. Доплера; суть закона Э. Хаббла – подтверждение модели нестационарной Вселенной, открытой </w:t>
            </w:r>
            <w:r w:rsidR="007826A9" w:rsidRPr="004D1CF8">
              <w:rPr>
                <w:rFonts w:ascii="Times New Roman" w:hAnsi="Times New Roman" w:cs="Times New Roman"/>
                <w:sz w:val="24"/>
                <w:szCs w:val="24"/>
              </w:rPr>
              <w:t>24ю05.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А.А.Фридманом. Гипотеза большого взрыва.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2A" w:rsidRPr="004D1CF8" w:rsidTr="00CE2504">
        <w:trPr>
          <w:trHeight w:val="266"/>
        </w:trPr>
        <w:tc>
          <w:tcPr>
            <w:tcW w:w="15310" w:type="dxa"/>
            <w:gridSpan w:val="5"/>
          </w:tcPr>
          <w:p w:rsidR="0036092A" w:rsidRPr="0036092A" w:rsidRDefault="0036092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Резерв -3ч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26A9" w:rsidRPr="004D1CF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Повторение. Законы взаимодействия и движения тел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443DA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Повторение. Механические колебания и волны Электромагнитное поле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AD0643" w:rsidRPr="004D1CF8" w:rsidRDefault="00AD0643" w:rsidP="00962A5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7CA" w:rsidRPr="004D1CF8" w:rsidRDefault="00D447CA">
      <w:pPr>
        <w:rPr>
          <w:rFonts w:ascii="Times New Roman" w:hAnsi="Times New Roman" w:cs="Times New Roman"/>
          <w:sz w:val="24"/>
          <w:szCs w:val="24"/>
        </w:rPr>
      </w:pPr>
    </w:p>
    <w:p w:rsidR="00554E01" w:rsidRPr="004D1CF8" w:rsidRDefault="00554E01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421A2" w:rsidRPr="004D1CF8" w:rsidRDefault="00D421A2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421A2">
      <w:pPr>
        <w:rPr>
          <w:rFonts w:ascii="Times New Roman" w:hAnsi="Times New Roman" w:cs="Times New Roman"/>
          <w:sz w:val="24"/>
          <w:szCs w:val="24"/>
        </w:rPr>
      </w:pPr>
      <w:r w:rsidRPr="004D1CF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421A2" w:rsidRPr="004D1CF8" w:rsidRDefault="00967BDC">
      <w:pPr>
        <w:rPr>
          <w:rFonts w:ascii="Times New Roman" w:hAnsi="Times New Roman" w:cs="Times New Roman"/>
          <w:sz w:val="24"/>
          <w:szCs w:val="24"/>
        </w:rPr>
      </w:pPr>
      <w:r w:rsidRPr="004D1C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3D05" w:rsidRPr="004D1CF8" w:rsidRDefault="006B3D05">
      <w:pPr>
        <w:rPr>
          <w:rFonts w:ascii="Times New Roman" w:hAnsi="Times New Roman" w:cs="Times New Roman"/>
          <w:sz w:val="24"/>
          <w:szCs w:val="24"/>
        </w:rPr>
      </w:pPr>
    </w:p>
    <w:p w:rsidR="006B3D05" w:rsidRPr="004D1CF8" w:rsidRDefault="006B3D05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sectPr w:rsidR="00A2777F" w:rsidRPr="004D1CF8" w:rsidSect="004D1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A9" w:rsidRDefault="00222DA9" w:rsidP="00E43901">
      <w:pPr>
        <w:spacing w:after="0" w:line="240" w:lineRule="auto"/>
      </w:pPr>
      <w:r>
        <w:separator/>
      </w:r>
    </w:p>
  </w:endnote>
  <w:endnote w:type="continuationSeparator" w:id="1">
    <w:p w:rsidR="00222DA9" w:rsidRDefault="00222DA9" w:rsidP="00E4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04" w:rsidRDefault="00CE25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04" w:rsidRDefault="00CE250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04" w:rsidRDefault="00CE2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A9" w:rsidRDefault="00222DA9" w:rsidP="00E43901">
      <w:pPr>
        <w:spacing w:after="0" w:line="240" w:lineRule="auto"/>
      </w:pPr>
      <w:r>
        <w:separator/>
      </w:r>
    </w:p>
  </w:footnote>
  <w:footnote w:type="continuationSeparator" w:id="1">
    <w:p w:rsidR="00222DA9" w:rsidRDefault="00222DA9" w:rsidP="00E4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04" w:rsidRDefault="00CE25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04" w:rsidRDefault="00CE25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04" w:rsidRDefault="00CE25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abstractNum w:abstractNumId="2">
    <w:nsid w:val="1EE56AA2"/>
    <w:multiLevelType w:val="multilevel"/>
    <w:tmpl w:val="3DD6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507A"/>
    <w:multiLevelType w:val="multilevel"/>
    <w:tmpl w:val="547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C2A44"/>
    <w:multiLevelType w:val="hybridMultilevel"/>
    <w:tmpl w:val="596AD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9015D"/>
    <w:multiLevelType w:val="multilevel"/>
    <w:tmpl w:val="D7CA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A4A8C"/>
    <w:multiLevelType w:val="hybridMultilevel"/>
    <w:tmpl w:val="603A1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87E75"/>
    <w:multiLevelType w:val="hybridMultilevel"/>
    <w:tmpl w:val="32E6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B94"/>
    <w:multiLevelType w:val="hybridMultilevel"/>
    <w:tmpl w:val="81307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737C8"/>
    <w:multiLevelType w:val="hybridMultilevel"/>
    <w:tmpl w:val="47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C281D"/>
    <w:multiLevelType w:val="hybridMultilevel"/>
    <w:tmpl w:val="1E9A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9CA"/>
    <w:multiLevelType w:val="multilevel"/>
    <w:tmpl w:val="D54C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752C3"/>
    <w:multiLevelType w:val="hybridMultilevel"/>
    <w:tmpl w:val="99E44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C2DD5"/>
    <w:multiLevelType w:val="multilevel"/>
    <w:tmpl w:val="DD8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77F"/>
    <w:rsid w:val="00002D74"/>
    <w:rsid w:val="0000508C"/>
    <w:rsid w:val="00016738"/>
    <w:rsid w:val="000344E3"/>
    <w:rsid w:val="00040F4B"/>
    <w:rsid w:val="000652D7"/>
    <w:rsid w:val="000C04FC"/>
    <w:rsid w:val="000C624F"/>
    <w:rsid w:val="000E2D97"/>
    <w:rsid w:val="000E60EB"/>
    <w:rsid w:val="000F4F44"/>
    <w:rsid w:val="00105F42"/>
    <w:rsid w:val="001525B0"/>
    <w:rsid w:val="00164643"/>
    <w:rsid w:val="001B3043"/>
    <w:rsid w:val="001C210A"/>
    <w:rsid w:val="002226D2"/>
    <w:rsid w:val="00222DA9"/>
    <w:rsid w:val="002D4398"/>
    <w:rsid w:val="002E707C"/>
    <w:rsid w:val="002F0997"/>
    <w:rsid w:val="002F27AD"/>
    <w:rsid w:val="00310832"/>
    <w:rsid w:val="00322188"/>
    <w:rsid w:val="003343DF"/>
    <w:rsid w:val="0036092A"/>
    <w:rsid w:val="00361F38"/>
    <w:rsid w:val="00367E18"/>
    <w:rsid w:val="00373E79"/>
    <w:rsid w:val="00375FF9"/>
    <w:rsid w:val="003D0FDD"/>
    <w:rsid w:val="003D15BB"/>
    <w:rsid w:val="003E2D77"/>
    <w:rsid w:val="00443DAB"/>
    <w:rsid w:val="004B55FE"/>
    <w:rsid w:val="004B7162"/>
    <w:rsid w:val="004D1CF8"/>
    <w:rsid w:val="00514972"/>
    <w:rsid w:val="00544CA9"/>
    <w:rsid w:val="00554E01"/>
    <w:rsid w:val="005D58CD"/>
    <w:rsid w:val="005E239D"/>
    <w:rsid w:val="0061249A"/>
    <w:rsid w:val="006147B1"/>
    <w:rsid w:val="00615F4E"/>
    <w:rsid w:val="006341A3"/>
    <w:rsid w:val="00634810"/>
    <w:rsid w:val="006360ED"/>
    <w:rsid w:val="0066792C"/>
    <w:rsid w:val="00673352"/>
    <w:rsid w:val="006A7981"/>
    <w:rsid w:val="006B078C"/>
    <w:rsid w:val="006B3D05"/>
    <w:rsid w:val="006E25DB"/>
    <w:rsid w:val="006F0DF8"/>
    <w:rsid w:val="00750521"/>
    <w:rsid w:val="007826A9"/>
    <w:rsid w:val="007965C4"/>
    <w:rsid w:val="007C7FEF"/>
    <w:rsid w:val="008156F0"/>
    <w:rsid w:val="00863789"/>
    <w:rsid w:val="008A7182"/>
    <w:rsid w:val="008C2A3F"/>
    <w:rsid w:val="00906528"/>
    <w:rsid w:val="00930BAC"/>
    <w:rsid w:val="00931541"/>
    <w:rsid w:val="00962A58"/>
    <w:rsid w:val="00967BDC"/>
    <w:rsid w:val="00971C52"/>
    <w:rsid w:val="00985448"/>
    <w:rsid w:val="009A44C1"/>
    <w:rsid w:val="00A05CFE"/>
    <w:rsid w:val="00A2733D"/>
    <w:rsid w:val="00A2777F"/>
    <w:rsid w:val="00A27B8A"/>
    <w:rsid w:val="00A316CC"/>
    <w:rsid w:val="00A50639"/>
    <w:rsid w:val="00AB43BC"/>
    <w:rsid w:val="00AC350D"/>
    <w:rsid w:val="00AC5923"/>
    <w:rsid w:val="00AD0643"/>
    <w:rsid w:val="00B07324"/>
    <w:rsid w:val="00B40194"/>
    <w:rsid w:val="00B74092"/>
    <w:rsid w:val="00B84342"/>
    <w:rsid w:val="00B97481"/>
    <w:rsid w:val="00BA671F"/>
    <w:rsid w:val="00BC5159"/>
    <w:rsid w:val="00C77DF1"/>
    <w:rsid w:val="00CB12AC"/>
    <w:rsid w:val="00CB3BEB"/>
    <w:rsid w:val="00CB5617"/>
    <w:rsid w:val="00CB5E8E"/>
    <w:rsid w:val="00CD6FF0"/>
    <w:rsid w:val="00CE2504"/>
    <w:rsid w:val="00D053C9"/>
    <w:rsid w:val="00D248F6"/>
    <w:rsid w:val="00D421A2"/>
    <w:rsid w:val="00D431A1"/>
    <w:rsid w:val="00D4438B"/>
    <w:rsid w:val="00D447CA"/>
    <w:rsid w:val="00DE5E10"/>
    <w:rsid w:val="00DE76EA"/>
    <w:rsid w:val="00DF09C9"/>
    <w:rsid w:val="00E21BF3"/>
    <w:rsid w:val="00E43901"/>
    <w:rsid w:val="00E622BD"/>
    <w:rsid w:val="00E73129"/>
    <w:rsid w:val="00E74F10"/>
    <w:rsid w:val="00E77A7C"/>
    <w:rsid w:val="00E77F32"/>
    <w:rsid w:val="00EA3663"/>
    <w:rsid w:val="00ED0FAA"/>
    <w:rsid w:val="00F54826"/>
    <w:rsid w:val="00F67AE7"/>
    <w:rsid w:val="00F8470C"/>
    <w:rsid w:val="00F926BA"/>
    <w:rsid w:val="00FA598E"/>
    <w:rsid w:val="00FC1AFA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C52"/>
    <w:rPr>
      <w:b/>
      <w:bCs/>
    </w:rPr>
  </w:style>
  <w:style w:type="character" w:customStyle="1" w:styleId="c1">
    <w:name w:val="c1"/>
    <w:basedOn w:val="a0"/>
    <w:rsid w:val="00A05CFE"/>
  </w:style>
  <w:style w:type="character" w:customStyle="1" w:styleId="c0">
    <w:name w:val="c0"/>
    <w:basedOn w:val="a0"/>
    <w:rsid w:val="00A05CFE"/>
  </w:style>
  <w:style w:type="character" w:styleId="a4">
    <w:name w:val="Hyperlink"/>
    <w:basedOn w:val="a0"/>
    <w:unhideWhenUsed/>
    <w:rsid w:val="00A05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5CF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053C9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053C9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3C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053C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53C9"/>
    <w:rPr>
      <w:lang w:eastAsia="en-US"/>
    </w:rPr>
  </w:style>
  <w:style w:type="paragraph" w:styleId="ac">
    <w:name w:val="Normal (Web)"/>
    <w:basedOn w:val="a"/>
    <w:uiPriority w:val="99"/>
    <w:rsid w:val="00D447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link w:val="ae"/>
    <w:qFormat/>
    <w:rsid w:val="00BC515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Абзац списка Знак"/>
    <w:link w:val="ad"/>
    <w:uiPriority w:val="34"/>
    <w:locked/>
    <w:rsid w:val="00BC5159"/>
    <w:rPr>
      <w:rFonts w:ascii="Calibri" w:eastAsia="Calibri" w:hAnsi="Calibri" w:cs="Calibri"/>
      <w:lang w:eastAsia="en-US"/>
    </w:rPr>
  </w:style>
  <w:style w:type="paragraph" w:styleId="af">
    <w:name w:val="No Spacing"/>
    <w:qFormat/>
    <w:rsid w:val="004D1CF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f0">
    <w:name w:val="Table Grid"/>
    <w:basedOn w:val="a1"/>
    <w:uiPriority w:val="59"/>
    <w:rsid w:val="004B7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cifra.school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192.168.0.3/educ_proc/ep_marks/" TargetMode="External"/><Relationship Id="rId21" Type="http://schemas.openxmlformats.org/officeDocument/2006/relationships/hyperlink" Target="https://cifra.school/" TargetMode="External"/><Relationship Id="rId34" Type="http://schemas.openxmlformats.org/officeDocument/2006/relationships/hyperlink" Target="https://cifra.school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soc-ege.sdamgia.ru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oc-ege.sdamgia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soc-ege.sdamgia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oc-ege.sdamgia.ru/" TargetMode="External"/><Relationship Id="rId32" Type="http://schemas.openxmlformats.org/officeDocument/2006/relationships/hyperlink" Target="https://soc-ege.sdamgia.ru/" TargetMode="External"/><Relationship Id="rId37" Type="http://schemas.openxmlformats.org/officeDocument/2006/relationships/hyperlink" Target="https://soc-ege.sdamgi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soc-ege.sdamgia.ru/" TargetMode="External"/><Relationship Id="rId53" Type="http://schemas.openxmlformats.org/officeDocument/2006/relationships/hyperlink" Target="https://soc-ege.sdamgia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fra.school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://192.168.0.3/educ_proc/ep_marks/" TargetMode="External"/><Relationship Id="rId57" Type="http://schemas.openxmlformats.org/officeDocument/2006/relationships/hyperlink" Target="https://soc-ege.sdamgia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oc-ege.sdamgia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soc-ege.sdamgia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cifra.school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soc-ege.sdamgia.ru/" TargetMode="External"/><Relationship Id="rId48" Type="http://schemas.openxmlformats.org/officeDocument/2006/relationships/hyperlink" Target="https://soc-ege.sdamgia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soc-ege.sdamgia.ru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192.168.0.3/educ_proc/ep_marks/" TargetMode="External"/><Relationship Id="rId46" Type="http://schemas.openxmlformats.org/officeDocument/2006/relationships/hyperlink" Target="http://192.168.0.3/educ_proc/ep_marks/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60E2-EF51-4AA9-9D7E-05411D80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7617</Words>
  <Characters>43420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38</cp:revision>
  <cp:lastPrinted>2022-09-18T09:01:00Z</cp:lastPrinted>
  <dcterms:created xsi:type="dcterms:W3CDTF">2021-11-01T21:18:00Z</dcterms:created>
  <dcterms:modified xsi:type="dcterms:W3CDTF">2022-09-19T12:05:00Z</dcterms:modified>
</cp:coreProperties>
</file>